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微软雅黑"/>
          <w:sz w:val="44"/>
          <w:szCs w:val="44"/>
        </w:rPr>
      </w:pPr>
    </w:p>
    <w:p>
      <w:pPr>
        <w:spacing w:line="560" w:lineRule="exact"/>
        <w:jc w:val="center"/>
        <w:rPr>
          <w:rFonts w:ascii="Times New Roman" w:hAnsi="Times New Roman" w:eastAsia="微软雅黑"/>
          <w:sz w:val="44"/>
          <w:szCs w:val="44"/>
        </w:rPr>
      </w:pPr>
    </w:p>
    <w:p>
      <w:pPr>
        <w:spacing w:line="560" w:lineRule="exact"/>
        <w:jc w:val="center"/>
        <w:rPr>
          <w:rFonts w:ascii="Times New Roman" w:hAnsi="Times New Roman" w:eastAsia="微软雅黑"/>
          <w:sz w:val="44"/>
          <w:szCs w:val="44"/>
        </w:rPr>
      </w:pPr>
    </w:p>
    <w:p>
      <w:pPr>
        <w:pStyle w:val="13"/>
      </w:pPr>
    </w:p>
    <w:p>
      <w:pPr>
        <w:spacing w:line="560" w:lineRule="exact"/>
        <w:jc w:val="center"/>
        <w:rPr>
          <w:rFonts w:ascii="Times New Roman" w:hAnsi="Times New Roman" w:eastAsia="微软雅黑"/>
          <w:sz w:val="44"/>
          <w:szCs w:val="44"/>
        </w:rPr>
      </w:pPr>
    </w:p>
    <w:p>
      <w:pPr>
        <w:spacing w:line="560" w:lineRule="exact"/>
        <w:jc w:val="center"/>
        <w:rPr>
          <w:rFonts w:hint="eastAsia" w:ascii="微软雅黑" w:hAnsi="方正小标宋_GBK" w:eastAsia="微软雅黑" w:cs="方正小标宋_GBK"/>
          <w:sz w:val="44"/>
          <w:szCs w:val="44"/>
        </w:rPr>
      </w:pPr>
      <w:r>
        <w:rPr>
          <w:rFonts w:hint="eastAsia" w:ascii="方正小标宋_GBK" w:hAnsi="方正小标宋_GBK" w:eastAsia="方正小标宋_GBK" w:cs="方正小标宋_GBK"/>
          <w:sz w:val="44"/>
          <w:szCs w:val="44"/>
        </w:rPr>
        <w:t>青岛市美丽城市建设实施方案（2025</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w:t>
      </w:r>
    </w:p>
    <w:p>
      <w:pPr>
        <w:autoSpaceDE w:val="0"/>
        <w:autoSpaceDN w:val="0"/>
        <w:adjustRightInd w:val="0"/>
        <w:spacing w:before="312" w:beforeLines="100" w:after="160" w:line="480" w:lineRule="auto"/>
        <w:jc w:val="center"/>
        <w:rPr>
          <w:rFonts w:hint="eastAsia" w:ascii="方正小标宋_GBK" w:hAnsi="方正小标宋_GBK" w:eastAsia="方正小标宋_GBK" w:cs="方正小标宋_GBK"/>
          <w:kern w:val="0"/>
          <w:sz w:val="36"/>
          <w:szCs w:val="36"/>
          <w:lang w:val="zh-CN"/>
          <w14:ligatures w14:val="standardContextual"/>
        </w:rPr>
      </w:pPr>
      <w:r>
        <w:rPr>
          <w:rFonts w:hint="eastAsia" w:ascii="方正小标宋_GBK" w:hAnsi="方正小标宋_GBK" w:eastAsia="方正小标宋_GBK" w:cs="方正小标宋_GBK"/>
          <w:kern w:val="0"/>
          <w:sz w:val="36"/>
          <w:szCs w:val="36"/>
          <w:lang w:val="zh-CN"/>
          <w14:ligatures w14:val="standardContextual"/>
        </w:rPr>
        <w:t>（</w:t>
      </w:r>
      <w:r>
        <w:rPr>
          <w:rFonts w:hint="eastAsia" w:ascii="方正小标宋_GBK" w:hAnsi="方正小标宋_GBK" w:eastAsia="方正小标宋_GBK" w:cs="方正小标宋_GBK"/>
          <w:kern w:val="0"/>
          <w:sz w:val="36"/>
          <w:szCs w:val="36"/>
          <w:lang w:val="en-US" w:eastAsia="zh-CN"/>
          <w14:ligatures w14:val="standardContextual"/>
        </w:rPr>
        <w:t>征求意见</w:t>
      </w:r>
      <w:r>
        <w:rPr>
          <w:rFonts w:hint="eastAsia" w:ascii="方正小标宋_GBK" w:hAnsi="方正小标宋_GBK" w:eastAsia="方正小标宋_GBK" w:cs="方正小标宋_GBK"/>
          <w:kern w:val="0"/>
          <w:sz w:val="36"/>
          <w:szCs w:val="36"/>
          <w:lang w:val="zh-CN"/>
          <w14:ligatures w14:val="standardContextual"/>
        </w:rPr>
        <w:t>稿）</w:t>
      </w:r>
    </w:p>
    <w:p>
      <w:pPr>
        <w:spacing w:line="560" w:lineRule="exact"/>
        <w:jc w:val="center"/>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720"/>
        <w:rPr>
          <w:rFonts w:ascii="Times New Roman" w:hAnsi="Times New Roman" w:eastAsia="方正小标宋_GBK"/>
          <w:sz w:val="36"/>
          <w:szCs w:val="44"/>
        </w:rPr>
      </w:pPr>
    </w:p>
    <w:p>
      <w:pPr>
        <w:pStyle w:val="13"/>
        <w:ind w:firstLine="0" w:firstLineChars="0"/>
        <w:jc w:val="center"/>
        <w:rPr>
          <w:rFonts w:ascii="Times New Roman" w:hAnsi="Times New Roman" w:eastAsia="楷体_GB2312" w:cs="楷体_GB2312"/>
          <w:sz w:val="32"/>
          <w:szCs w:val="32"/>
        </w:rPr>
      </w:pPr>
      <w:r>
        <w:rPr>
          <w:rFonts w:hint="eastAsia" w:ascii="Times New Roman" w:hAnsi="Times New Roman" w:eastAsia="楷体_GB2312" w:cs="楷体_GB2312"/>
          <w:sz w:val="32"/>
          <w:szCs w:val="32"/>
        </w:rPr>
        <w:t>2025年</w:t>
      </w:r>
      <w:r>
        <w:rPr>
          <w:rFonts w:hint="eastAsia" w:ascii="Times New Roman" w:hAnsi="Times New Roman" w:eastAsia="楷体_GB2312" w:cs="楷体_GB2312"/>
          <w:sz w:val="32"/>
          <w:szCs w:val="32"/>
          <w:lang w:val="en-US" w:eastAsia="zh-CN"/>
        </w:rPr>
        <w:t>8</w:t>
      </w:r>
      <w:r>
        <w:rPr>
          <w:rFonts w:hint="eastAsia" w:ascii="Times New Roman" w:hAnsi="Times New Roman" w:eastAsia="楷体_GB2312" w:cs="楷体_GB2312"/>
          <w:sz w:val="32"/>
          <w:szCs w:val="32"/>
        </w:rPr>
        <w:t>月</w:t>
      </w:r>
    </w:p>
    <w:p>
      <w:pPr>
        <w:pStyle w:val="13"/>
        <w:ind w:firstLine="0" w:firstLineChars="0"/>
        <w:jc w:val="center"/>
        <w:rPr>
          <w:rFonts w:hint="eastAsia" w:ascii="楷体_GB2312" w:hAnsi="楷体_GB2312" w:eastAsia="楷体_GB2312" w:cs="楷体_GB2312"/>
          <w:sz w:val="32"/>
          <w:szCs w:val="32"/>
        </w:rPr>
        <w:sectPr>
          <w:pgSz w:w="11906" w:h="16838"/>
          <w:pgMar w:top="2098" w:right="1474" w:bottom="1984" w:left="1587" w:header="851" w:footer="992" w:gutter="0"/>
          <w:pgNumType w:fmt="decimal"/>
          <w:cols w:space="720" w:num="1"/>
          <w:docGrid w:type="lines" w:linePitch="312" w:charSpace="0"/>
        </w:sectPr>
      </w:pPr>
      <w:r>
        <w:rPr>
          <w:rFonts w:hint="eastAsia" w:ascii="楷体_GB2312" w:hAnsi="楷体_GB2312" w:eastAsia="楷体_GB2312" w:cs="楷体_GB2312"/>
          <w:sz w:val="32"/>
          <w:szCs w:val="32"/>
        </w:rPr>
        <w:t>山东·青岛</w:t>
      </w:r>
    </w:p>
    <w:p>
      <w:pPr>
        <w:spacing w:line="560" w:lineRule="exact"/>
        <w:jc w:val="center"/>
        <w:rPr>
          <w:rFonts w:hint="eastAsia" w:ascii="方正小标宋_GBK" w:hAnsi="方正小标宋_GBK" w:eastAsia="方正小标宋_GBK" w:cs="方正小标宋_GBK"/>
          <w:sz w:val="44"/>
          <w:szCs w:val="44"/>
        </w:rPr>
      </w:pPr>
      <w:bookmarkStart w:id="0" w:name="OLE_LINK32"/>
      <w:r>
        <w:rPr>
          <w:rFonts w:hint="eastAsia" w:ascii="方正小标宋_GBK" w:hAnsi="方正小标宋_GBK" w:eastAsia="方正小标宋_GBK" w:cs="方正小标宋_GBK"/>
          <w:sz w:val="44"/>
          <w:szCs w:val="44"/>
        </w:rPr>
        <w:t>青岛市美丽城市建设实施方案</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2027年）</w:t>
      </w:r>
    </w:p>
    <w:bookmarkEnd w:id="0"/>
    <w:p>
      <w:pPr>
        <w:widowControl/>
        <w:spacing w:line="560" w:lineRule="exact"/>
        <w:jc w:val="center"/>
        <w:rPr>
          <w:rFonts w:eastAsia="楷体_GB2312"/>
          <w:sz w:val="32"/>
          <w:szCs w:val="32"/>
          <w:lang w:val="zh-CN"/>
        </w:rPr>
      </w:pPr>
      <w:r>
        <w:rPr>
          <w:rFonts w:hint="eastAsia" w:eastAsia="楷体_GB2312"/>
          <w:sz w:val="32"/>
          <w:szCs w:val="32"/>
          <w:lang w:val="zh-CN"/>
          <w14:ligatures w14:val="standardContextual"/>
        </w:rPr>
        <w:t>（</w:t>
      </w:r>
      <w:r>
        <w:rPr>
          <w:rFonts w:hint="eastAsia" w:eastAsia="楷体_GB2312"/>
          <w:sz w:val="32"/>
          <w:szCs w:val="32"/>
          <w:lang w:val="en-US" w:eastAsia="zh-CN"/>
        </w:rPr>
        <w:t>征求意见</w:t>
      </w:r>
      <w:r>
        <w:rPr>
          <w:rFonts w:hint="eastAsia" w:eastAsia="楷体_GB2312"/>
          <w:sz w:val="32"/>
          <w:szCs w:val="32"/>
          <w:lang w:val="zh-CN"/>
          <w14:ligatures w14:val="standardContextual"/>
        </w:rPr>
        <w:t>稿）</w:t>
      </w:r>
    </w:p>
    <w:p>
      <w:pPr>
        <w:widowControl/>
        <w:spacing w:line="560" w:lineRule="exact"/>
        <w:jc w:val="center"/>
        <w:rPr>
          <w:rFonts w:eastAsia="楷体_GB2312"/>
          <w:sz w:val="32"/>
          <w:szCs w:val="32"/>
          <w:lang w:val="zh-CN"/>
          <w14:ligatures w14:val="standardContextual"/>
        </w:rPr>
      </w:pPr>
    </w:p>
    <w:p>
      <w:pPr>
        <w:pStyle w:val="1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为奋力打造美丽中国先行区城市建设示范标杆</w:t>
      </w:r>
      <w:r>
        <w:rPr>
          <w:rFonts w:hint="eastAsia" w:ascii="仿宋_GB2312" w:hAnsi="仿宋_GB2312" w:eastAsia="仿宋_GB2312" w:cs="仿宋_GB2312"/>
          <w:color w:val="000000"/>
          <w:sz w:val="32"/>
          <w:szCs w:val="32"/>
          <w:lang w:eastAsia="zh-CN"/>
        </w:rPr>
        <w:t>，</w:t>
      </w:r>
      <w:bookmarkStart w:id="1" w:name="OLE_LINK89"/>
      <w:r>
        <w:rPr>
          <w:rFonts w:hint="eastAsia" w:ascii="仿宋_GB2312" w:hAnsi="仿宋_GB2312" w:eastAsia="仿宋_GB2312" w:cs="仿宋_GB2312"/>
          <w:color w:val="000000"/>
          <w:sz w:val="32"/>
          <w:szCs w:val="32"/>
        </w:rPr>
        <w:t>高标准推进美丽青岛建设</w:t>
      </w:r>
      <w:bookmarkEnd w:id="1"/>
      <w:r>
        <w:rPr>
          <w:rFonts w:hint="eastAsia" w:ascii="仿宋_GB2312" w:hAnsi="仿宋_GB2312" w:eastAsia="仿宋_GB2312" w:cs="仿宋_GB2312"/>
          <w:color w:val="000000"/>
          <w:sz w:val="32"/>
          <w:szCs w:val="32"/>
        </w:rPr>
        <w:t>，</w:t>
      </w:r>
      <w:bookmarkStart w:id="2" w:name="OLE_LINK58"/>
      <w:r>
        <w:rPr>
          <w:rFonts w:hint="eastAsia" w:ascii="仿宋_GB2312" w:hAnsi="仿宋_GB2312" w:eastAsia="仿宋_GB2312" w:cs="仿宋_GB2312"/>
          <w:color w:val="000000"/>
          <w:sz w:val="32"/>
          <w:szCs w:val="32"/>
          <w:shd w:val="clear"/>
        </w:rPr>
        <w:t>以美丽青岛品牌效应提升城市竞争力和影响力，在全省勇当龙头、在全国争先进位、在全球彰显特色，讲好美丽中国建设的“青岛故事”</w:t>
      </w:r>
      <w:r>
        <w:rPr>
          <w:rFonts w:hint="eastAsia" w:ascii="仿宋_GB2312" w:hAnsi="仿宋_GB2312" w:eastAsia="仿宋_GB2312" w:cs="仿宋_GB2312"/>
          <w:color w:val="000000"/>
          <w:sz w:val="32"/>
          <w:szCs w:val="32"/>
          <w:shd w:val="clear"/>
          <w:lang w:eastAsia="zh-CN"/>
        </w:rPr>
        <w:t>。</w:t>
      </w:r>
      <w:bookmarkEnd w:id="2"/>
      <w:r>
        <w:rPr>
          <w:rFonts w:hint="eastAsia" w:ascii="仿宋_GB2312" w:hAnsi="仿宋_GB2312" w:eastAsia="仿宋_GB2312" w:cs="仿宋_GB2312"/>
          <w:color w:val="000000"/>
          <w:sz w:val="32"/>
          <w:szCs w:val="32"/>
        </w:rPr>
        <w:t>根据党中央、国务院关于美丽中国建设决策部署和省委、省政府关于美丽山东建设工作要求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结合我市实际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制定本实施方案。</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auto"/>
          <w:sz w:val="32"/>
          <w:szCs w:val="32"/>
        </w:rPr>
        <w:t>一、总体要求</w:t>
      </w:r>
    </w:p>
    <w:p>
      <w:pPr>
        <w:widowControl/>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坚持以习近平新时代中国特色社会主义思想为指导，全面贯彻党的二十大和二十届二中、三中全会精神，深入落实习近平生态文明思想，深入贯彻落实习近平总书记对山东、对青岛工作的重要指示要求，锚定“走在前、挑大梁”，勇担绿色低碳高质量发展先行区建设“强龙头”重任，</w:t>
      </w:r>
      <w:bookmarkStart w:id="3" w:name="OLE_LINK90"/>
      <w:r>
        <w:rPr>
          <w:rFonts w:hint="eastAsia" w:ascii="仿宋_GB2312" w:hAnsi="仿宋_GB2312" w:eastAsia="仿宋_GB2312" w:cs="仿宋_GB2312"/>
          <w:sz w:val="32"/>
          <w:szCs w:val="32"/>
        </w:rPr>
        <w:t>聚焦绿色低碳、环境优美、生态宜居、安全健康、智慧高效，</w:t>
      </w:r>
      <w:bookmarkEnd w:id="3"/>
      <w:r>
        <w:rPr>
          <w:rFonts w:hint="eastAsia" w:ascii="仿宋_GB2312" w:hAnsi="仿宋_GB2312" w:eastAsia="仿宋_GB2312" w:cs="仿宋_GB2312"/>
          <w:sz w:val="32"/>
          <w:szCs w:val="32"/>
        </w:rPr>
        <w:t>建设引领型现代海洋城市，</w:t>
      </w:r>
      <w:r>
        <w:rPr>
          <w:rFonts w:hint="eastAsia" w:ascii="Times New Roman" w:hAnsi="Times New Roman" w:eastAsia="仿宋_GB2312"/>
          <w:sz w:val="32"/>
          <w:szCs w:val="32"/>
        </w:rPr>
        <w:t>深入</w:t>
      </w:r>
      <w:r>
        <w:rPr>
          <w:rFonts w:hint="eastAsia" w:ascii="仿宋_GB2312" w:hAnsi="仿宋_GB2312" w:eastAsia="仿宋_GB2312" w:cs="仿宋_GB2312"/>
          <w:sz w:val="32"/>
          <w:szCs w:val="32"/>
        </w:rPr>
        <w:t>实施绿色低碳、品质环境、和谐生态、健康韧性、宜居典范、生态文化、数智治理、开放窗口“八美之城”建设任务，以打造沿海特大城市美丽中国建设示范标杆为目标定位，全力建设山海城相融、人与自然和谐共生的美丽青岛，加快建设新时代社会主义现代化国际大都市。</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1"/>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二、工作目标</w:t>
      </w:r>
    </w:p>
    <w:p>
      <w:pPr>
        <w:pStyle w:val="13"/>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bookmarkStart w:id="4" w:name="OLE_LINK7"/>
      <w:bookmarkStart w:id="5" w:name="OLE_LINK127"/>
      <w:r>
        <w:rPr>
          <w:rFonts w:hint="eastAsia" w:ascii="Times New Roman" w:hAnsi="Times New Roman" w:eastAsia="仿宋_GB2312"/>
          <w:color w:val="000000"/>
          <w:sz w:val="32"/>
          <w:szCs w:val="32"/>
        </w:rPr>
        <w:t>到2027年</w:t>
      </w:r>
      <w:r>
        <w:rPr>
          <w:rFonts w:hint="eastAsia" w:ascii="仿宋_GB2312" w:hAnsi="仿宋_GB2312" w:eastAsia="仿宋_GB2312" w:cs="仿宋_GB2312"/>
          <w:color w:val="000000"/>
          <w:sz w:val="32"/>
          <w:szCs w:val="32"/>
        </w:rPr>
        <w:t>，</w:t>
      </w:r>
      <w:bookmarkStart w:id="6" w:name="OLE_LINK141"/>
      <w:r>
        <w:rPr>
          <w:rFonts w:hint="eastAsia" w:ascii="仿宋_GB2312" w:hAnsi="仿宋_GB2312" w:eastAsia="仿宋_GB2312" w:cs="仿宋_GB2312"/>
          <w:color w:val="000000"/>
          <w:sz w:val="32"/>
          <w:szCs w:val="32"/>
        </w:rPr>
        <w:t>绿色低碳高质量发展成效明显，</w:t>
      </w:r>
      <w:bookmarkStart w:id="7" w:name="OLE_LINK147"/>
      <w:r>
        <w:rPr>
          <w:rFonts w:hint="eastAsia" w:ascii="仿宋_GB2312" w:hAnsi="仿宋_GB2312" w:eastAsia="仿宋_GB2312" w:cs="仿宋_GB2312"/>
          <w:color w:val="000000"/>
          <w:sz w:val="32"/>
          <w:szCs w:val="32"/>
        </w:rPr>
        <w:t>天蓝水清的城市生态环境质量稳中向好，</w:t>
      </w:r>
      <w:bookmarkEnd w:id="7"/>
      <w:r>
        <w:rPr>
          <w:rFonts w:hint="eastAsia" w:ascii="仿宋_GB2312" w:hAnsi="仿宋_GB2312" w:eastAsia="仿宋_GB2312" w:cs="仿宋_GB2312"/>
          <w:color w:val="000000"/>
          <w:sz w:val="32"/>
          <w:szCs w:val="32"/>
        </w:rPr>
        <w:t>蓝绿相依的城市生态系统服务功能持续增强，山海城相融的滨海生态宜居品质更加彰显，</w:t>
      </w:r>
      <w:bookmarkStart w:id="8" w:name="OLE_LINK168"/>
      <w:r>
        <w:rPr>
          <w:rFonts w:hint="eastAsia" w:ascii="仿宋_GB2312" w:hAnsi="仿宋_GB2312" w:eastAsia="仿宋_GB2312" w:cs="仿宋_GB2312"/>
          <w:color w:val="000000"/>
          <w:sz w:val="32"/>
          <w:szCs w:val="32"/>
        </w:rPr>
        <w:t>陆海一体的城市生态安全基底更加牢固，智慧高效的环境善治样板加快建成，</w:t>
      </w:r>
      <w:bookmarkEnd w:id="6"/>
      <w:bookmarkEnd w:id="8"/>
      <w:r>
        <w:rPr>
          <w:rFonts w:hint="eastAsia" w:ascii="仿宋_GB2312" w:hAnsi="仿宋_GB2312" w:eastAsia="仿宋_GB2312" w:cs="仿宋_GB2312"/>
          <w:color w:val="000000"/>
          <w:sz w:val="32"/>
          <w:szCs w:val="32"/>
        </w:rPr>
        <w:t>涌现一批美丽海湾、美丽河湖、美丽乡村、生态社区等标志性成</w:t>
      </w:r>
      <w:bookmarkEnd w:id="4"/>
      <w:r>
        <w:rPr>
          <w:rFonts w:hint="eastAsia" w:ascii="仿宋_GB2312" w:hAnsi="仿宋_GB2312" w:eastAsia="仿宋_GB2312" w:cs="仿宋_GB2312"/>
          <w:color w:val="000000"/>
          <w:sz w:val="32"/>
          <w:szCs w:val="32"/>
        </w:rPr>
        <w:t>果，形成一批可复制、可推广美丽建设“青岛经验”</w:t>
      </w:r>
      <w:r>
        <w:rPr>
          <w:rFonts w:hint="eastAsia" w:ascii="仿宋_GB2312" w:hAnsi="仿宋_GB2312" w:eastAsia="仿宋_GB2312" w:cs="仿宋_GB2312"/>
          <w:color w:val="000000" w:themeColor="text1"/>
          <w:sz w:val="32"/>
          <w:szCs w:val="32"/>
          <w14:textFill>
            <w14:solidFill>
              <w14:schemeClr w14:val="tx1"/>
            </w14:solidFill>
          </w14:textFill>
        </w:rPr>
        <w:t>，谱写美丽中国建设青岛篇章。</w:t>
      </w:r>
      <w:bookmarkStart w:id="9" w:name="OLE_LINK139"/>
    </w:p>
    <w:bookmarkEnd w:id="9"/>
    <w:p>
      <w:pPr>
        <w:pStyle w:val="13"/>
        <w:spacing w:line="560" w:lineRule="exact"/>
        <w:ind w:firstLine="643"/>
        <w:rPr>
          <w:rFonts w:ascii="Times New Roman" w:hAnsi="Times New Roman" w:eastAsia="仿宋_GB2312"/>
          <w:color w:val="000000"/>
          <w:spacing w:val="8"/>
          <w:sz w:val="32"/>
          <w:szCs w:val="32"/>
          <w:shd w:val="clear" w:color="auto" w:fill="FFFFFF"/>
        </w:rPr>
      </w:pPr>
      <w:r>
        <w:rPr>
          <w:rFonts w:hint="eastAsia" w:ascii="仿宋_GB2312" w:hAnsi="仿宋_GB2312" w:eastAsia="仿宋_GB2312" w:cs="仿宋_GB2312"/>
          <w:b w:val="0"/>
          <w:bCs w:val="0"/>
          <w:color w:val="000000"/>
          <w:sz w:val="32"/>
          <w:szCs w:val="32"/>
        </w:rPr>
        <w:t>——</w:t>
      </w:r>
      <w:bookmarkStart w:id="10" w:name="OLE_LINK64"/>
      <w:r>
        <w:rPr>
          <w:rFonts w:hint="eastAsia" w:ascii="仿宋_GB2312" w:hAnsi="仿宋_GB2312" w:eastAsia="仿宋_GB2312" w:cs="仿宋_GB2312"/>
          <w:b w:val="0"/>
          <w:bCs w:val="0"/>
          <w:color w:val="000000"/>
          <w:sz w:val="32"/>
          <w:szCs w:val="32"/>
        </w:rPr>
        <w:t>绿色低碳</w:t>
      </w:r>
      <w:bookmarkEnd w:id="10"/>
      <w:r>
        <w:rPr>
          <w:rFonts w:hint="eastAsia" w:ascii="仿宋_GB2312" w:hAnsi="仿宋_GB2312" w:eastAsia="仿宋_GB2312" w:cs="仿宋_GB2312"/>
          <w:b w:val="0"/>
          <w:bCs w:val="0"/>
          <w:color w:val="000000"/>
          <w:sz w:val="32"/>
          <w:szCs w:val="32"/>
        </w:rPr>
        <w:t>构筑新高地。碳</w:t>
      </w:r>
      <w:r>
        <w:rPr>
          <w:rFonts w:hint="eastAsia" w:ascii="仿宋_GB2312" w:hAnsi="仿宋_GB2312" w:eastAsia="仿宋_GB2312" w:cs="仿宋_GB2312"/>
          <w:color w:val="000000"/>
          <w:sz w:val="32"/>
          <w:szCs w:val="32"/>
        </w:rPr>
        <w:t>达峰城市、绿色城市等国家试点取得积极成效，</w:t>
      </w:r>
      <w:bookmarkStart w:id="11" w:name="OLE_LINK167"/>
      <w:r>
        <w:rPr>
          <w:rFonts w:hint="eastAsia" w:ascii="Times New Roman" w:hAnsi="Times New Roman" w:eastAsia="仿宋_GB2312"/>
          <w:color w:val="000000"/>
          <w:spacing w:val="8"/>
          <w:sz w:val="32"/>
          <w:szCs w:val="32"/>
          <w:shd w:val="clear" w:color="auto" w:fill="FFFFFF"/>
        </w:rPr>
        <w:t>单位GDP二氧化碳排放降低和主要污染物重点工程减排完成省下达的控制目标。</w:t>
      </w:r>
      <w:bookmarkEnd w:id="11"/>
      <w:r>
        <w:rPr>
          <w:rFonts w:hint="eastAsia" w:ascii="Times New Roman" w:hAnsi="Times New Roman" w:eastAsia="仿宋_GB2312"/>
          <w:color w:val="000000"/>
          <w:spacing w:val="8"/>
          <w:sz w:val="32"/>
          <w:szCs w:val="32"/>
          <w:shd w:val="clear" w:color="auto" w:fill="FFFFFF"/>
        </w:rPr>
        <w:t>“4+4+2”现代海洋产业突破提升，</w:t>
      </w:r>
      <w:r>
        <w:rPr>
          <w:rFonts w:hint="eastAsia" w:ascii="Times New Roman" w:hAnsi="Times New Roman" w:eastAsia="仿宋_GB2312"/>
          <w:sz w:val="32"/>
          <w:szCs w:val="40"/>
        </w:rPr>
        <w:t>全市海洋生产总值年均增长率达到6.5%左右</w:t>
      </w:r>
      <w:r>
        <w:rPr>
          <w:rFonts w:hint="eastAsia" w:ascii="Times New Roman" w:hAnsi="Times New Roman" w:eastAsia="仿宋_GB2312"/>
          <w:color w:val="000000"/>
          <w:sz w:val="32"/>
          <w:szCs w:val="32"/>
        </w:rPr>
        <w:t>，</w:t>
      </w:r>
      <w:r>
        <w:rPr>
          <w:rFonts w:hint="eastAsia" w:ascii="Times New Roman" w:hAnsi="Times New Roman" w:eastAsia="仿宋_GB2312"/>
          <w:b w:val="0"/>
          <w:bCs w:val="0"/>
          <w:color w:val="000000"/>
          <w:sz w:val="32"/>
          <w:szCs w:val="32"/>
        </w:rPr>
        <w:t>培育绿色工厂200家</w:t>
      </w:r>
      <w:r>
        <w:rPr>
          <w:rFonts w:hint="eastAsia" w:ascii="Times New Roman" w:hAnsi="Times New Roman" w:eastAsia="仿宋_GB2312"/>
          <w:color w:val="000000"/>
          <w:sz w:val="32"/>
          <w:szCs w:val="32"/>
        </w:rPr>
        <w:t>，可再生能源装机容量达到800万千瓦，新型储能规模达到</w:t>
      </w:r>
      <w:r>
        <w:rPr>
          <w:rFonts w:hint="default" w:ascii="Times New Roman" w:hAnsi="Times New Roman" w:eastAsia="仿宋_GB2312"/>
          <w:sz w:val="32"/>
          <w:szCs w:val="40"/>
        </w:rPr>
        <w:t>70</w:t>
      </w:r>
      <w:r>
        <w:rPr>
          <w:rFonts w:hint="eastAsia" w:ascii="Times New Roman" w:hAnsi="Times New Roman" w:eastAsia="仿宋_GB2312"/>
          <w:color w:val="000000"/>
          <w:sz w:val="32"/>
          <w:szCs w:val="32"/>
        </w:rPr>
        <w:t>万千瓦以上，交通基础设施低碳化水平持续提升，累计建成绿色建筑面积不低于</w:t>
      </w:r>
      <w:r>
        <w:rPr>
          <w:rFonts w:hint="default" w:ascii="Times New Roman" w:hAnsi="Times New Roman" w:eastAsia="仿宋_GB2312"/>
          <w:sz w:val="32"/>
          <w:szCs w:val="40"/>
        </w:rPr>
        <w:t>1.6</w:t>
      </w:r>
      <w:r>
        <w:rPr>
          <w:rFonts w:hint="eastAsia" w:ascii="Times New Roman" w:hAnsi="Times New Roman" w:eastAsia="仿宋_GB2312"/>
          <w:color w:val="000000"/>
          <w:sz w:val="32"/>
          <w:szCs w:val="32"/>
        </w:rPr>
        <w:t>亿平</w:t>
      </w:r>
      <w:r>
        <w:rPr>
          <w:rFonts w:hint="eastAsia" w:ascii="仿宋_GB2312" w:hAnsi="仿宋_GB2312" w:eastAsia="仿宋_GB2312" w:cs="仿宋_GB2312"/>
          <w:color w:val="000000"/>
          <w:sz w:val="32"/>
          <w:szCs w:val="32"/>
        </w:rPr>
        <w:t>方米。</w:t>
      </w:r>
    </w:p>
    <w:p>
      <w:pPr>
        <w:pStyle w:val="13"/>
        <w:spacing w:line="560" w:lineRule="exact"/>
        <w:ind w:firstLine="643"/>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color w:val="000000"/>
          <w:sz w:val="32"/>
          <w:szCs w:val="32"/>
        </w:rPr>
        <w:t>——环境优美谱写新篇章。</w:t>
      </w:r>
      <w:bookmarkStart w:id="12" w:name="OLE_LINK92"/>
      <w:bookmarkStart w:id="13" w:name="OLE_LINK220"/>
      <w:r>
        <w:rPr>
          <w:rFonts w:hint="eastAsia" w:ascii="仿宋_GB2312" w:hAnsi="仿宋_GB2312" w:eastAsia="仿宋_GB2312" w:cs="仿宋_GB2312"/>
          <w:b w:val="0"/>
          <w:bCs w:val="0"/>
          <w:color w:val="000000"/>
          <w:spacing w:val="8"/>
          <w:sz w:val="32"/>
          <w:szCs w:val="32"/>
          <w:shd w:val="clear" w:color="auto" w:fill="FFFFFF"/>
        </w:rPr>
        <w:t>美丽蓝天</w:t>
      </w:r>
      <w:bookmarkEnd w:id="12"/>
      <w:r>
        <w:rPr>
          <w:rFonts w:hint="eastAsia" w:ascii="仿宋_GB2312" w:hAnsi="仿宋_GB2312" w:eastAsia="仿宋_GB2312" w:cs="仿宋_GB2312"/>
          <w:b w:val="0"/>
          <w:bCs w:val="0"/>
          <w:color w:val="000000"/>
          <w:spacing w:val="8"/>
          <w:sz w:val="32"/>
          <w:szCs w:val="32"/>
          <w:shd w:val="clear" w:color="auto" w:fill="FFFFFF"/>
        </w:rPr>
        <w:t>、美丽河湖、美丽海湾建设</w:t>
      </w:r>
      <w:bookmarkEnd w:id="13"/>
      <w:r>
        <w:rPr>
          <w:rFonts w:hint="eastAsia" w:ascii="仿宋_GB2312" w:hAnsi="仿宋_GB2312" w:eastAsia="仿宋_GB2312" w:cs="仿宋_GB2312"/>
          <w:b w:val="0"/>
          <w:bCs w:val="0"/>
          <w:color w:val="000000"/>
          <w:spacing w:val="8"/>
          <w:sz w:val="32"/>
          <w:szCs w:val="32"/>
          <w:shd w:val="clear" w:color="auto" w:fill="FFFFFF"/>
        </w:rPr>
        <w:t>取得积极成效，</w:t>
      </w:r>
      <w:r>
        <w:rPr>
          <w:rFonts w:hint="eastAsia" w:ascii="仿宋_GB2312" w:hAnsi="仿宋_GB2312" w:eastAsia="仿宋_GB2312" w:cs="仿宋_GB2312"/>
          <w:b w:val="0"/>
          <w:bCs w:val="0"/>
          <w:color w:val="000000"/>
          <w:sz w:val="32"/>
          <w:szCs w:val="32"/>
        </w:rPr>
        <w:t>土壤污染防治工作走在全国前列。细颗粒物（PM</w:t>
      </w:r>
      <w:r>
        <w:rPr>
          <w:rFonts w:hint="eastAsia" w:ascii="仿宋_GB2312" w:hAnsi="仿宋_GB2312" w:eastAsia="仿宋_GB2312" w:cs="仿宋_GB2312"/>
          <w:b w:val="0"/>
          <w:bCs w:val="0"/>
          <w:color w:val="000000"/>
          <w:sz w:val="32"/>
          <w:szCs w:val="32"/>
          <w:vertAlign w:val="subscript"/>
        </w:rPr>
        <w:t>2.5</w:t>
      </w:r>
      <w:r>
        <w:rPr>
          <w:rFonts w:hint="eastAsia" w:ascii="仿宋_GB2312" w:hAnsi="仿宋_GB2312" w:eastAsia="仿宋_GB2312" w:cs="仿宋_GB2312"/>
          <w:b w:val="0"/>
          <w:bCs w:val="0"/>
          <w:color w:val="000000"/>
          <w:sz w:val="32"/>
          <w:szCs w:val="32"/>
        </w:rPr>
        <w:t>）浓度控制在</w:t>
      </w:r>
      <w:r>
        <w:rPr>
          <w:rFonts w:hint="default" w:ascii="Times New Roman" w:hAnsi="Times New Roman" w:eastAsia="仿宋_GB2312" w:cs="Times New Roman"/>
          <w:b w:val="0"/>
          <w:bCs w:val="0"/>
          <w:sz w:val="32"/>
          <w:szCs w:val="40"/>
        </w:rPr>
        <w:t>28</w:t>
      </w:r>
      <w:r>
        <w:rPr>
          <w:rFonts w:hint="eastAsia" w:ascii="仿宋_GB2312" w:hAnsi="仿宋_GB2312" w:eastAsia="仿宋_GB2312" w:cs="仿宋_GB2312"/>
          <w:b w:val="0"/>
          <w:bCs w:val="0"/>
          <w:color w:val="000000"/>
          <w:sz w:val="32"/>
          <w:szCs w:val="32"/>
        </w:rPr>
        <w:t>微克/立方米以下，</w:t>
      </w:r>
      <w:r>
        <w:rPr>
          <w:rFonts w:hint="eastAsia" w:ascii="仿宋_GB2312" w:hAnsi="仿宋_GB2312" w:eastAsia="仿宋_GB2312" w:cs="仿宋_GB2312"/>
          <w:b w:val="0"/>
          <w:bCs w:val="0"/>
          <w:color w:val="000000"/>
          <w:sz w:val="32"/>
          <w:szCs w:val="32"/>
          <w:lang w:bidi="ar"/>
        </w:rPr>
        <w:t>基本消除重污染天气</w:t>
      </w:r>
      <w:r>
        <w:rPr>
          <w:rFonts w:hint="eastAsia" w:ascii="仿宋_GB2312" w:hAnsi="仿宋_GB2312" w:eastAsia="仿宋_GB2312" w:cs="仿宋_GB2312"/>
          <w:b w:val="0"/>
          <w:bCs w:val="0"/>
          <w:color w:val="000000"/>
          <w:sz w:val="32"/>
          <w:szCs w:val="32"/>
        </w:rPr>
        <w:t>，美丽河湖总体建成率达到</w:t>
      </w:r>
      <w:bookmarkStart w:id="14" w:name="OLE_LINK16"/>
      <w:r>
        <w:rPr>
          <w:rFonts w:hint="default" w:ascii="Times New Roman" w:hAnsi="Times New Roman" w:eastAsia="仿宋_GB2312" w:cs="Times New Roman"/>
          <w:b w:val="0"/>
          <w:bCs w:val="0"/>
          <w:sz w:val="32"/>
          <w:szCs w:val="40"/>
        </w:rPr>
        <w:t>40%</w:t>
      </w:r>
      <w:bookmarkEnd w:id="14"/>
      <w:r>
        <w:rPr>
          <w:rFonts w:hint="eastAsia" w:ascii="仿宋_GB2312" w:hAnsi="仿宋_GB2312" w:eastAsia="仿宋_GB2312" w:cs="仿宋_GB2312"/>
          <w:b w:val="0"/>
          <w:bCs w:val="0"/>
          <w:color w:val="000000"/>
          <w:sz w:val="32"/>
          <w:szCs w:val="32"/>
        </w:rPr>
        <w:t>左右，近岸海域水质优良（一、二类）面积比例大于</w:t>
      </w:r>
      <w:r>
        <w:rPr>
          <w:rFonts w:hint="default" w:ascii="Times New Roman" w:hAnsi="Times New Roman" w:eastAsia="仿宋_GB2312" w:cs="Times New Roman"/>
          <w:b w:val="0"/>
          <w:bCs w:val="0"/>
          <w:sz w:val="32"/>
          <w:szCs w:val="40"/>
        </w:rPr>
        <w:t>99%</w:t>
      </w:r>
      <w:r>
        <w:rPr>
          <w:rFonts w:hint="eastAsia" w:ascii="仿宋_GB2312" w:hAnsi="仿宋_GB2312" w:eastAsia="仿宋_GB2312" w:cs="仿宋_GB2312"/>
          <w:b w:val="0"/>
          <w:bCs w:val="0"/>
          <w:color w:val="000000"/>
          <w:sz w:val="32"/>
          <w:szCs w:val="32"/>
        </w:rPr>
        <w:t>，</w:t>
      </w:r>
      <w:bookmarkStart w:id="15" w:name="OLE_LINK42"/>
      <w:r>
        <w:rPr>
          <w:rFonts w:hint="eastAsia" w:ascii="仿宋_GB2312" w:hAnsi="仿宋_GB2312" w:eastAsia="仿宋_GB2312" w:cs="仿宋_GB2312"/>
          <w:b w:val="0"/>
          <w:bCs w:val="0"/>
          <w:sz w:val="32"/>
          <w:szCs w:val="40"/>
        </w:rPr>
        <w:t>全面完成崂山湾、西岸前海湾区、东岸前海湾区美丽海湾创建</w:t>
      </w:r>
      <w:bookmarkEnd w:id="15"/>
      <w:bookmarkStart w:id="16" w:name="OLE_LINK175"/>
      <w:r>
        <w:rPr>
          <w:rFonts w:hint="eastAsia" w:ascii="仿宋_GB2312" w:hAnsi="仿宋_GB2312" w:eastAsia="仿宋_GB2312" w:cs="仿宋_GB2312"/>
          <w:b w:val="0"/>
          <w:bCs w:val="0"/>
          <w:sz w:val="32"/>
          <w:szCs w:val="40"/>
        </w:rPr>
        <w:t>，</w:t>
      </w:r>
      <w:r>
        <w:rPr>
          <w:rFonts w:hint="eastAsia" w:ascii="仿宋_GB2312" w:hAnsi="仿宋_GB2312" w:eastAsia="仿宋_GB2312" w:cs="仿宋_GB2312"/>
          <w:b w:val="0"/>
          <w:bCs w:val="0"/>
          <w:color w:val="000000"/>
          <w:sz w:val="32"/>
          <w:szCs w:val="32"/>
        </w:rPr>
        <w:t>受污染耕地安全利用率不低于</w:t>
      </w:r>
      <w:r>
        <w:rPr>
          <w:rFonts w:hint="default" w:ascii="Times New Roman" w:hAnsi="Times New Roman" w:eastAsia="仿宋_GB2312" w:cs="Times New Roman"/>
          <w:b w:val="0"/>
          <w:bCs w:val="0"/>
          <w:sz w:val="32"/>
          <w:szCs w:val="40"/>
        </w:rPr>
        <w:t>97%</w:t>
      </w:r>
      <w:r>
        <w:rPr>
          <w:rFonts w:hint="eastAsia" w:ascii="仿宋_GB2312" w:hAnsi="仿宋_GB2312" w:eastAsia="仿宋_GB2312" w:cs="仿宋_GB2312"/>
          <w:b w:val="0"/>
          <w:bCs w:val="0"/>
          <w:sz w:val="32"/>
          <w:szCs w:val="40"/>
        </w:rPr>
        <w:t>，重点建设用地安全利用得到有效保障，</w:t>
      </w:r>
      <w:r>
        <w:rPr>
          <w:rFonts w:hint="eastAsia" w:ascii="仿宋_GB2312" w:hAnsi="仿宋_GB2312" w:eastAsia="仿宋_GB2312" w:cs="仿宋_GB2312"/>
          <w:b w:val="0"/>
          <w:bCs w:val="0"/>
          <w:color w:val="000000"/>
          <w:sz w:val="32"/>
          <w:szCs w:val="32"/>
        </w:rPr>
        <w:t>打造土壤污染防治“青岛样板”。</w:t>
      </w:r>
    </w:p>
    <w:bookmarkEnd w:id="16"/>
    <w:p>
      <w:pPr>
        <w:pStyle w:val="13"/>
        <w:spacing w:line="560" w:lineRule="exact"/>
        <w:ind w:firstLine="643"/>
        <w:rPr>
          <w:rFonts w:hint="eastAsia" w:ascii="仿宋_GB2312" w:hAnsi="仿宋_GB2312" w:eastAsia="仿宋_GB2312" w:cs="仿宋_GB2312"/>
          <w:b w:val="0"/>
          <w:bCs w:val="0"/>
          <w:color w:val="000000"/>
          <w:sz w:val="30"/>
          <w:szCs w:val="30"/>
        </w:rPr>
      </w:pPr>
      <w:bookmarkStart w:id="17" w:name="OLE_LINK36"/>
      <w:r>
        <w:rPr>
          <w:rFonts w:hint="eastAsia" w:ascii="仿宋_GB2312" w:hAnsi="仿宋_GB2312" w:eastAsia="仿宋_GB2312" w:cs="仿宋_GB2312"/>
          <w:b w:val="0"/>
          <w:bCs w:val="0"/>
          <w:color w:val="000000"/>
          <w:sz w:val="32"/>
          <w:szCs w:val="32"/>
        </w:rPr>
        <w:t>——</w:t>
      </w:r>
      <w:bookmarkEnd w:id="17"/>
      <w:r>
        <w:rPr>
          <w:rFonts w:hint="eastAsia" w:ascii="仿宋_GB2312" w:hAnsi="仿宋_GB2312" w:eastAsia="仿宋_GB2312" w:cs="仿宋_GB2312"/>
          <w:b w:val="0"/>
          <w:bCs w:val="0"/>
          <w:color w:val="000000"/>
          <w:sz w:val="32"/>
          <w:szCs w:val="32"/>
        </w:rPr>
        <w:t>生态宜居绘就新画卷。山海城相融的公园城市和乡村振兴齐鲁样板先行区建设取得关键进展。国土空间开发保护格局持续优化，生态保护红线面积不少于</w:t>
      </w:r>
      <w:r>
        <w:rPr>
          <w:rFonts w:hint="default" w:ascii="Times New Roman" w:hAnsi="Times New Roman" w:eastAsia="仿宋_GB2312" w:cs="Times New Roman"/>
          <w:b w:val="0"/>
          <w:bCs w:val="0"/>
          <w:sz w:val="32"/>
          <w:szCs w:val="40"/>
        </w:rPr>
        <w:t>1705</w:t>
      </w:r>
      <w:r>
        <w:rPr>
          <w:rFonts w:hint="eastAsia" w:ascii="仿宋_GB2312" w:hAnsi="仿宋_GB2312" w:eastAsia="仿宋_GB2312" w:cs="仿宋_GB2312"/>
          <w:b w:val="0"/>
          <w:bCs w:val="0"/>
          <w:color w:val="000000"/>
          <w:sz w:val="32"/>
          <w:szCs w:val="32"/>
        </w:rPr>
        <w:t>平方公里，</w:t>
      </w:r>
      <w:bookmarkStart w:id="18" w:name="OLE_LINK116"/>
      <w:r>
        <w:rPr>
          <w:rFonts w:hint="eastAsia" w:ascii="仿宋_GB2312" w:hAnsi="仿宋_GB2312" w:eastAsia="仿宋_GB2312" w:cs="仿宋_GB2312"/>
          <w:b w:val="0"/>
          <w:bCs w:val="0"/>
          <w:color w:val="000000"/>
          <w:sz w:val="32"/>
          <w:szCs w:val="32"/>
        </w:rPr>
        <w:t>珍稀濒危物种得到有效保护，</w:t>
      </w:r>
      <w:bookmarkEnd w:id="18"/>
      <w:bookmarkStart w:id="19" w:name="OLE_LINK52"/>
      <w:r>
        <w:rPr>
          <w:rFonts w:hint="eastAsia" w:ascii="仿宋_GB2312" w:hAnsi="仿宋_GB2312" w:eastAsia="仿宋_GB2312" w:cs="仿宋_GB2312"/>
          <w:b w:val="0"/>
          <w:bCs w:val="0"/>
          <w:color w:val="000000"/>
          <w:sz w:val="32"/>
          <w:szCs w:val="32"/>
        </w:rPr>
        <w:t>自然岸线保有率</w:t>
      </w:r>
      <w:bookmarkEnd w:id="19"/>
      <w:r>
        <w:rPr>
          <w:rFonts w:hint="eastAsia" w:ascii="仿宋_GB2312" w:hAnsi="仿宋_GB2312" w:eastAsia="仿宋_GB2312" w:cs="仿宋_GB2312"/>
          <w:b w:val="0"/>
          <w:bCs w:val="0"/>
          <w:color w:val="000000"/>
          <w:sz w:val="32"/>
          <w:szCs w:val="32"/>
        </w:rPr>
        <w:t>不低于</w:t>
      </w:r>
      <w:r>
        <w:rPr>
          <w:rFonts w:hint="default" w:ascii="Times New Roman" w:hAnsi="Times New Roman" w:eastAsia="仿宋_GB2312" w:cs="Times New Roman"/>
          <w:b w:val="0"/>
          <w:bCs w:val="0"/>
          <w:sz w:val="32"/>
          <w:szCs w:val="40"/>
        </w:rPr>
        <w:t>41.68%</w:t>
      </w:r>
      <w:r>
        <w:rPr>
          <w:rFonts w:hint="eastAsia" w:ascii="仿宋_GB2312" w:hAnsi="仿宋_GB2312" w:eastAsia="仿宋_GB2312" w:cs="仿宋_GB2312"/>
          <w:b w:val="0"/>
          <w:bCs w:val="0"/>
          <w:color w:val="000000"/>
          <w:sz w:val="32"/>
          <w:szCs w:val="32"/>
        </w:rPr>
        <w:t>。</w:t>
      </w:r>
      <w:bookmarkStart w:id="20" w:name="OLE_LINK72"/>
      <w:bookmarkStart w:id="21" w:name="OLE_LINK53"/>
      <w:r>
        <w:rPr>
          <w:rFonts w:hint="eastAsia" w:ascii="仿宋_GB2312" w:hAnsi="仿宋_GB2312" w:eastAsia="仿宋_GB2312" w:cs="仿宋_GB2312"/>
          <w:b w:val="0"/>
          <w:bCs w:val="0"/>
          <w:color w:val="000000"/>
          <w:sz w:val="32"/>
          <w:szCs w:val="32"/>
        </w:rPr>
        <w:t>“千里绿道”“千园之城</w:t>
      </w:r>
      <w:bookmarkEnd w:id="20"/>
      <w:r>
        <w:rPr>
          <w:rFonts w:hint="eastAsia" w:ascii="仿宋_GB2312" w:hAnsi="仿宋_GB2312" w:eastAsia="仿宋_GB2312" w:cs="仿宋_GB2312"/>
          <w:b w:val="0"/>
          <w:bCs w:val="0"/>
          <w:color w:val="000000"/>
          <w:sz w:val="32"/>
          <w:szCs w:val="32"/>
        </w:rPr>
        <w:t>”品质持续提升，人均公园绿地面积</w:t>
      </w:r>
      <w:bookmarkEnd w:id="21"/>
      <w:r>
        <w:rPr>
          <w:rFonts w:hint="eastAsia" w:ascii="仿宋_GB2312" w:hAnsi="仿宋_GB2312" w:eastAsia="仿宋_GB2312" w:cs="仿宋_GB2312"/>
          <w:b w:val="0"/>
          <w:bCs w:val="0"/>
          <w:color w:val="000000"/>
          <w:sz w:val="32"/>
          <w:szCs w:val="32"/>
        </w:rPr>
        <w:t>不低于</w:t>
      </w:r>
      <w:r>
        <w:rPr>
          <w:rFonts w:hint="default" w:ascii="Times New Roman" w:hAnsi="Times New Roman" w:eastAsia="仿宋_GB2312" w:cs="Times New Roman"/>
          <w:b w:val="0"/>
          <w:bCs w:val="0"/>
          <w:sz w:val="32"/>
          <w:szCs w:val="40"/>
        </w:rPr>
        <w:t>13</w:t>
      </w:r>
      <w:r>
        <w:rPr>
          <w:rFonts w:hint="eastAsia" w:ascii="仿宋_GB2312" w:hAnsi="仿宋_GB2312" w:eastAsia="仿宋_GB2312" w:cs="仿宋_GB2312"/>
          <w:b w:val="0"/>
          <w:bCs w:val="0"/>
          <w:color w:val="000000"/>
          <w:sz w:val="32"/>
          <w:szCs w:val="32"/>
        </w:rPr>
        <w:t>平方米，加快打造生态宜居的“</w:t>
      </w:r>
      <w:bookmarkStart w:id="22" w:name="OLE_LINK60"/>
      <w:r>
        <w:rPr>
          <w:rFonts w:hint="eastAsia" w:ascii="仿宋_GB2312" w:hAnsi="仿宋_GB2312" w:eastAsia="仿宋_GB2312" w:cs="仿宋_GB2312"/>
          <w:b w:val="0"/>
          <w:bCs w:val="0"/>
          <w:color w:val="000000"/>
          <w:sz w:val="32"/>
          <w:szCs w:val="32"/>
        </w:rPr>
        <w:t>中国康湾</w:t>
      </w:r>
      <w:bookmarkEnd w:id="22"/>
      <w:r>
        <w:rPr>
          <w:rFonts w:hint="eastAsia" w:ascii="仿宋_GB2312" w:hAnsi="仿宋_GB2312" w:eastAsia="仿宋_GB2312" w:cs="仿宋_GB2312"/>
          <w:b w:val="0"/>
          <w:bCs w:val="0"/>
          <w:color w:val="000000"/>
          <w:sz w:val="32"/>
          <w:szCs w:val="32"/>
        </w:rPr>
        <w:t>”。</w:t>
      </w:r>
    </w:p>
    <w:p>
      <w:pPr>
        <w:pStyle w:val="13"/>
        <w:spacing w:line="560" w:lineRule="exact"/>
        <w:ind w:firstLine="643"/>
        <w:rPr>
          <w:rFonts w:hint="eastAsia" w:ascii="仿宋_GB2312" w:hAnsi="仿宋_GB2312" w:eastAsia="仿宋_GB2312" w:cs="仿宋_GB2312"/>
          <w:b w:val="0"/>
          <w:bCs w:val="0"/>
          <w:color w:val="000000"/>
          <w:sz w:val="32"/>
          <w:szCs w:val="32"/>
        </w:rPr>
      </w:pPr>
      <w:bookmarkStart w:id="23" w:name="OLE_LINK35"/>
      <w:r>
        <w:rPr>
          <w:rFonts w:hint="eastAsia" w:ascii="仿宋_GB2312" w:hAnsi="仿宋_GB2312" w:eastAsia="仿宋_GB2312" w:cs="仿宋_GB2312"/>
          <w:b w:val="0"/>
          <w:bCs w:val="0"/>
          <w:color w:val="000000"/>
          <w:sz w:val="32"/>
          <w:szCs w:val="32"/>
        </w:rPr>
        <w:t>——安全健康构建新格局。“</w:t>
      </w:r>
      <w:bookmarkStart w:id="24" w:name="OLE_LINK96"/>
      <w:r>
        <w:rPr>
          <w:rFonts w:hint="eastAsia" w:ascii="仿宋_GB2312" w:hAnsi="仿宋_GB2312" w:eastAsia="仿宋_GB2312" w:cs="仿宋_GB2312"/>
          <w:b w:val="0"/>
          <w:bCs w:val="0"/>
          <w:color w:val="000000"/>
          <w:sz w:val="32"/>
          <w:szCs w:val="32"/>
        </w:rPr>
        <w:t>无废城市</w:t>
      </w:r>
      <w:bookmarkEnd w:id="24"/>
      <w:r>
        <w:rPr>
          <w:rFonts w:hint="eastAsia" w:ascii="仿宋_GB2312" w:hAnsi="仿宋_GB2312" w:eastAsia="仿宋_GB2312" w:cs="仿宋_GB2312"/>
          <w:b w:val="0"/>
          <w:bCs w:val="0"/>
          <w:color w:val="000000"/>
          <w:sz w:val="32"/>
          <w:szCs w:val="32"/>
        </w:rPr>
        <w:t>”和韧性城市建设取得积极成效。新增海绵城市达标面积</w:t>
      </w:r>
      <w:r>
        <w:rPr>
          <w:rFonts w:hint="default" w:ascii="Times New Roman" w:hAnsi="Times New Roman" w:eastAsia="仿宋_GB2312" w:cs="Times New Roman"/>
          <w:b w:val="0"/>
          <w:bCs w:val="0"/>
          <w:sz w:val="32"/>
          <w:szCs w:val="40"/>
        </w:rPr>
        <w:t>20</w:t>
      </w:r>
      <w:r>
        <w:rPr>
          <w:rFonts w:hint="eastAsia" w:ascii="仿宋_GB2312" w:hAnsi="仿宋_GB2312" w:eastAsia="仿宋_GB2312" w:cs="仿宋_GB2312"/>
          <w:b w:val="0"/>
          <w:bCs w:val="0"/>
          <w:color w:val="000000"/>
          <w:sz w:val="32"/>
          <w:szCs w:val="32"/>
        </w:rPr>
        <w:t>平方公里。新污染物风险管理机制不断健全，居民环境健康风险源得到有效管控，核与辐射安全监管持续加强，突发生态环境事件应急防范能力显著增强，城市综合承载能力和安全韧性水平不断提升。</w:t>
      </w:r>
    </w:p>
    <w:bookmarkEnd w:id="23"/>
    <w:p>
      <w:pPr>
        <w:pStyle w:val="13"/>
        <w:spacing w:line="560" w:lineRule="exact"/>
        <w:ind w:firstLine="643"/>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——智慧高效激发新动能。</w:t>
      </w:r>
      <w:r>
        <w:rPr>
          <w:rFonts w:hint="eastAsia" w:ascii="仿宋_GB2312" w:hAnsi="仿宋_GB2312" w:eastAsia="仿宋_GB2312" w:cs="仿宋_GB2312"/>
          <w:color w:val="000000"/>
          <w:sz w:val="32"/>
          <w:szCs w:val="32"/>
        </w:rPr>
        <w:t>城市数字化、智能化水平进一步提升</w:t>
      </w:r>
      <w:r>
        <w:rPr>
          <w:rFonts w:hint="eastAsia" w:ascii="仿宋_GB2312" w:hAnsi="仿宋_GB2312" w:eastAsia="仿宋_GB2312" w:cs="仿宋_GB2312"/>
          <w:b w:val="0"/>
          <w:bCs w:val="0"/>
          <w:color w:val="000000"/>
          <w:sz w:val="32"/>
          <w:szCs w:val="32"/>
        </w:rPr>
        <w:t>。数字政府发展位居全国第一梯队，绿色贷款余额力争达到</w:t>
      </w:r>
      <w:r>
        <w:rPr>
          <w:rFonts w:hint="default" w:ascii="Times New Roman" w:hAnsi="Times New Roman" w:eastAsia="仿宋_GB2312" w:cs="Times New Roman"/>
          <w:b w:val="0"/>
          <w:bCs w:val="0"/>
          <w:sz w:val="32"/>
          <w:szCs w:val="40"/>
        </w:rPr>
        <w:t>6500亿元，</w:t>
      </w:r>
      <w:bookmarkStart w:id="25" w:name="OLE_LINK51"/>
      <w:r>
        <w:rPr>
          <w:rFonts w:hint="default" w:ascii="Times New Roman" w:hAnsi="Times New Roman" w:eastAsia="仿宋_GB2312" w:cs="Times New Roman"/>
          <w:b w:val="0"/>
          <w:bCs w:val="0"/>
          <w:sz w:val="32"/>
          <w:szCs w:val="40"/>
        </w:rPr>
        <w:t>建设崂山实验室、</w:t>
      </w:r>
      <w:bookmarkStart w:id="26" w:name="OLE_LINK172"/>
      <w:r>
        <w:rPr>
          <w:rFonts w:hint="default" w:ascii="Times New Roman" w:hAnsi="Times New Roman" w:eastAsia="仿宋_GB2312" w:cs="Times New Roman"/>
          <w:b w:val="0"/>
          <w:bCs w:val="0"/>
          <w:sz w:val="32"/>
          <w:szCs w:val="40"/>
        </w:rPr>
        <w:t>国家创新中心</w:t>
      </w:r>
      <w:bookmarkEnd w:id="26"/>
      <w:r>
        <w:rPr>
          <w:rFonts w:hint="default" w:ascii="Times New Roman" w:hAnsi="Times New Roman" w:eastAsia="仿宋_GB2312" w:cs="Times New Roman"/>
          <w:b w:val="0"/>
          <w:bCs w:val="0"/>
          <w:sz w:val="32"/>
          <w:szCs w:val="40"/>
        </w:rPr>
        <w:t>、</w:t>
      </w:r>
      <w:bookmarkStart w:id="27" w:name="OLE_LINK176"/>
      <w:r>
        <w:rPr>
          <w:rFonts w:hint="default" w:ascii="Times New Roman" w:hAnsi="Times New Roman" w:eastAsia="仿宋_GB2312" w:cs="Times New Roman"/>
          <w:b w:val="0"/>
          <w:bCs w:val="0"/>
          <w:sz w:val="32"/>
          <w:szCs w:val="40"/>
        </w:rPr>
        <w:t>大科学装置</w:t>
      </w:r>
      <w:bookmarkEnd w:id="27"/>
      <w:r>
        <w:rPr>
          <w:rFonts w:hint="default" w:ascii="Times New Roman" w:hAnsi="Times New Roman" w:eastAsia="仿宋_GB2312" w:cs="Times New Roman"/>
          <w:b w:val="0"/>
          <w:bCs w:val="0"/>
          <w:sz w:val="32"/>
          <w:szCs w:val="40"/>
        </w:rPr>
        <w:t>等一</w:t>
      </w:r>
      <w:r>
        <w:rPr>
          <w:rFonts w:hint="eastAsia" w:ascii="仿宋_GB2312" w:hAnsi="仿宋_GB2312" w:eastAsia="仿宋_GB2312" w:cs="仿宋_GB2312"/>
          <w:b w:val="0"/>
          <w:bCs w:val="0"/>
          <w:color w:val="000000"/>
          <w:sz w:val="32"/>
          <w:szCs w:val="32"/>
        </w:rPr>
        <w:t>批高能级创新平台</w:t>
      </w:r>
      <w:bookmarkEnd w:id="25"/>
      <w:r>
        <w:rPr>
          <w:rFonts w:hint="eastAsia" w:ascii="仿宋_GB2312" w:hAnsi="仿宋_GB2312" w:eastAsia="仿宋_GB2312" w:cs="仿宋_GB2312"/>
          <w:b w:val="0"/>
          <w:bCs w:val="0"/>
          <w:color w:val="000000"/>
          <w:sz w:val="32"/>
          <w:szCs w:val="32"/>
        </w:rPr>
        <w:t>，跨区域流域横向生态保护补偿机制</w:t>
      </w:r>
      <w:bookmarkStart w:id="28" w:name="OLE_LINK177"/>
      <w:r>
        <w:rPr>
          <w:rFonts w:hint="eastAsia" w:ascii="仿宋_GB2312" w:hAnsi="仿宋_GB2312" w:eastAsia="仿宋_GB2312" w:cs="仿宋_GB2312"/>
          <w:b w:val="0"/>
          <w:bCs w:val="0"/>
          <w:color w:val="000000"/>
          <w:sz w:val="32"/>
          <w:szCs w:val="32"/>
        </w:rPr>
        <w:t>逐渐完善</w:t>
      </w:r>
      <w:bookmarkEnd w:id="28"/>
      <w:r>
        <w:rPr>
          <w:rFonts w:hint="eastAsia" w:ascii="仿宋_GB2312" w:hAnsi="仿宋_GB2312" w:eastAsia="仿宋_GB2312" w:cs="仿宋_GB2312"/>
          <w:b w:val="0"/>
          <w:bCs w:val="0"/>
          <w:color w:val="000000"/>
          <w:sz w:val="32"/>
          <w:szCs w:val="32"/>
        </w:rPr>
        <w:t>，公众对城市生态环境的满意度不断提升，</w:t>
      </w:r>
      <w:bookmarkStart w:id="29" w:name="OLE_LINK180"/>
      <w:r>
        <w:rPr>
          <w:rFonts w:hint="eastAsia" w:ascii="仿宋_GB2312" w:hAnsi="仿宋_GB2312" w:eastAsia="仿宋_GB2312" w:cs="仿宋_GB2312"/>
          <w:b w:val="0"/>
          <w:bCs w:val="0"/>
          <w:color w:val="000000"/>
          <w:sz w:val="32"/>
          <w:szCs w:val="32"/>
        </w:rPr>
        <w:t>青岛参与区域和全球海洋可持续发展治理能力持续增强。</w:t>
      </w:r>
      <w:bookmarkEnd w:id="29"/>
    </w:p>
    <w:p>
      <w:pPr>
        <w:pStyle w:val="13"/>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到</w:t>
      </w:r>
      <w:r>
        <w:rPr>
          <w:rFonts w:hint="default" w:ascii="Times New Roman" w:hAnsi="Times New Roman" w:eastAsia="仿宋_GB2312" w:cs="Times New Roman"/>
          <w:sz w:val="32"/>
          <w:szCs w:val="40"/>
        </w:rPr>
        <w:t>2030</w:t>
      </w:r>
      <w:r>
        <w:rPr>
          <w:rFonts w:hint="eastAsia" w:ascii="仿宋_GB2312" w:hAnsi="仿宋_GB2312" w:eastAsia="仿宋_GB2312" w:cs="仿宋_GB2312"/>
          <w:color w:val="000000"/>
          <w:sz w:val="32"/>
          <w:szCs w:val="32"/>
        </w:rPr>
        <w:t>年，经济社会绿色低碳高质量发展取得显著成效</w:t>
      </w:r>
      <w:bookmarkStart w:id="30" w:name="OLE_LINK46"/>
      <w:r>
        <w:rPr>
          <w:rFonts w:hint="eastAsia" w:ascii="仿宋_GB2312" w:hAnsi="仿宋_GB2312" w:eastAsia="仿宋_GB2312" w:cs="仿宋_GB2312"/>
          <w:color w:val="000000"/>
          <w:sz w:val="32"/>
          <w:szCs w:val="32"/>
        </w:rPr>
        <w:t>，</w:t>
      </w:r>
      <w:bookmarkEnd w:id="30"/>
      <w:r>
        <w:rPr>
          <w:rFonts w:hint="eastAsia" w:ascii="仿宋_GB2312" w:hAnsi="仿宋_GB2312" w:eastAsia="仿宋_GB2312" w:cs="仿宋_GB2312"/>
          <w:color w:val="000000"/>
          <w:sz w:val="32"/>
          <w:szCs w:val="32"/>
        </w:rPr>
        <w:t>单位地区生产总值二氧化碳排放比</w:t>
      </w:r>
      <w:r>
        <w:rPr>
          <w:rFonts w:hint="default" w:ascii="Times New Roman" w:hAnsi="Times New Roman" w:eastAsia="仿宋_GB2312" w:cs="Times New Roman"/>
          <w:sz w:val="32"/>
          <w:szCs w:val="40"/>
        </w:rPr>
        <w:t>2005</w:t>
      </w:r>
      <w:r>
        <w:rPr>
          <w:rFonts w:hint="eastAsia" w:ascii="仿宋_GB2312" w:hAnsi="仿宋_GB2312" w:eastAsia="仿宋_GB2312" w:cs="仿宋_GB2312"/>
          <w:color w:val="000000"/>
          <w:sz w:val="32"/>
          <w:szCs w:val="32"/>
        </w:rPr>
        <w:t>年下降</w:t>
      </w:r>
      <w:r>
        <w:rPr>
          <w:rFonts w:hint="default" w:ascii="Times New Roman" w:hAnsi="Times New Roman" w:eastAsia="仿宋_GB2312" w:cs="Times New Roman"/>
          <w:sz w:val="32"/>
          <w:szCs w:val="40"/>
        </w:rPr>
        <w:t>70%</w:t>
      </w:r>
      <w:r>
        <w:rPr>
          <w:rFonts w:hint="eastAsia" w:ascii="仿宋_GB2312" w:hAnsi="仿宋_GB2312" w:eastAsia="仿宋_GB2312" w:cs="仿宋_GB2312"/>
          <w:color w:val="000000"/>
          <w:sz w:val="32"/>
          <w:szCs w:val="32"/>
        </w:rPr>
        <w:t>以上，确保如期实现</w:t>
      </w:r>
      <w:r>
        <w:rPr>
          <w:rFonts w:hint="default" w:ascii="Times New Roman" w:hAnsi="Times New Roman" w:eastAsia="仿宋_GB2312" w:cs="Times New Roman"/>
          <w:sz w:val="32"/>
          <w:szCs w:val="40"/>
        </w:rPr>
        <w:t>2030</w:t>
      </w:r>
      <w:r>
        <w:rPr>
          <w:rFonts w:hint="eastAsia" w:ascii="仿宋_GB2312" w:hAnsi="仿宋_GB2312" w:eastAsia="仿宋_GB2312" w:cs="仿宋_GB2312"/>
          <w:color w:val="000000"/>
          <w:sz w:val="32"/>
          <w:szCs w:val="32"/>
        </w:rPr>
        <w:t>年前</w:t>
      </w:r>
      <w:r>
        <w:rPr>
          <w:rFonts w:ascii="仿宋_GB2312" w:hAnsi="仿宋_GB2312" w:eastAsia="仿宋_GB2312" w:cs="仿宋_GB2312"/>
          <w:color w:val="000000"/>
          <w:sz w:val="32"/>
          <w:szCs w:val="32"/>
        </w:rPr>
        <w:t>碳达峰目标</w:t>
      </w:r>
      <w:r>
        <w:rPr>
          <w:rFonts w:hint="eastAsia" w:ascii="仿宋_GB2312" w:hAnsi="仿宋_GB2312" w:eastAsia="仿宋_GB2312" w:cs="仿宋_GB2312"/>
          <w:color w:val="000000"/>
          <w:sz w:val="32"/>
          <w:szCs w:val="32"/>
        </w:rPr>
        <w:t>，城市绿色竞争力、国际影响力大幅提升</w:t>
      </w:r>
      <w:r>
        <w:rPr>
          <w:rFonts w:ascii="仿宋_GB2312" w:hAnsi="仿宋_GB2312" w:eastAsia="仿宋_GB2312" w:cs="仿宋_GB2312"/>
          <w:color w:val="000000"/>
          <w:sz w:val="32"/>
          <w:szCs w:val="32"/>
        </w:rPr>
        <w:t>。生态环境全面改善，生态系统多样性稳定性持续性显著提升</w:t>
      </w:r>
      <w:bookmarkStart w:id="31" w:name="OLE_LINK6"/>
      <w:r>
        <w:rPr>
          <w:rFonts w:ascii="仿宋_GB2312" w:hAnsi="仿宋_GB2312" w:eastAsia="仿宋_GB2312" w:cs="仿宋_GB2312"/>
          <w:color w:val="000000"/>
          <w:sz w:val="32"/>
          <w:szCs w:val="32"/>
        </w:rPr>
        <w:t>，</w:t>
      </w:r>
      <w:bookmarkEnd w:id="31"/>
      <w:r>
        <w:rPr>
          <w:rFonts w:ascii="仿宋_GB2312" w:hAnsi="仿宋_GB2312" w:eastAsia="仿宋_GB2312" w:cs="仿宋_GB2312"/>
          <w:color w:val="000000"/>
          <w:sz w:val="32"/>
          <w:szCs w:val="32"/>
        </w:rPr>
        <w:t>基本实现生态环</w:t>
      </w:r>
      <w:r>
        <w:rPr>
          <w:rFonts w:hint="eastAsia" w:ascii="仿宋_GB2312" w:hAnsi="仿宋_GB2312" w:eastAsia="仿宋_GB2312" w:cs="仿宋_GB2312"/>
          <w:sz w:val="32"/>
          <w:szCs w:val="32"/>
        </w:rPr>
        <w:t>境治理体系和治理能力现代化，</w:t>
      </w:r>
      <w:bookmarkStart w:id="32" w:name="OLE_LINK65"/>
      <w:r>
        <w:rPr>
          <w:rFonts w:hint="eastAsia" w:ascii="仿宋_GB2312" w:hAnsi="仿宋_GB2312" w:eastAsia="仿宋_GB2312" w:cs="仿宋_GB2312"/>
          <w:sz w:val="32"/>
          <w:szCs w:val="32"/>
        </w:rPr>
        <w:t>海洋生态文明建设取得实质性进展，</w:t>
      </w:r>
      <w:bookmarkEnd w:id="32"/>
      <w:r>
        <w:rPr>
          <w:rFonts w:hint="eastAsia" w:ascii="仿宋_GB2312" w:hAnsi="仿宋_GB2312" w:eastAsia="仿宋_GB2312" w:cs="仿宋_GB2312"/>
          <w:sz w:val="32"/>
          <w:szCs w:val="32"/>
        </w:rPr>
        <w:t>人与自然和谐共生的美丽青岛总</w:t>
      </w:r>
      <w:r>
        <w:rPr>
          <w:rFonts w:hint="eastAsia" w:ascii="仿宋_GB2312" w:hAnsi="仿宋_GB2312" w:eastAsia="仿宋_GB2312" w:cs="仿宋_GB2312"/>
          <w:color w:val="000000"/>
          <w:sz w:val="32"/>
          <w:szCs w:val="32"/>
        </w:rPr>
        <w:t>体建成。</w:t>
      </w:r>
    </w:p>
    <w:bookmarkEnd w:id="5"/>
    <w:p>
      <w:pPr>
        <w:pStyle w:val="4"/>
        <w:keepNext/>
        <w:keepLines/>
        <w:pageBreakBefore w:val="0"/>
        <w:widowControl w:val="0"/>
        <w:kinsoku/>
        <w:wordWrap/>
        <w:overflowPunct/>
        <w:topLinePunct w:val="0"/>
        <w:autoSpaceDE/>
        <w:autoSpaceDN/>
        <w:bidi w:val="0"/>
        <w:adjustRightInd/>
        <w:snapToGrid/>
        <w:spacing w:before="0" w:after="0" w:line="560" w:lineRule="exact"/>
        <w:ind w:firstLine="641"/>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三、重点任务</w:t>
      </w:r>
    </w:p>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bookmarkStart w:id="33" w:name="OLE_LINK5"/>
      <w:r>
        <w:rPr>
          <w:rFonts w:ascii="Times New Roman" w:hAnsi="Times New Roman" w:eastAsia="楷体_GB2312"/>
          <w:b w:val="0"/>
          <w:bCs w:val="0"/>
          <w:sz w:val="32"/>
          <w:szCs w:val="40"/>
        </w:rPr>
        <w:t>（一）</w:t>
      </w:r>
      <w:bookmarkStart w:id="34" w:name="OLE_LINK99"/>
      <w:r>
        <w:rPr>
          <w:rFonts w:hint="eastAsia" w:ascii="Times New Roman" w:hAnsi="Times New Roman" w:eastAsia="楷体_GB2312"/>
          <w:b w:val="0"/>
          <w:bCs w:val="0"/>
          <w:sz w:val="32"/>
          <w:szCs w:val="40"/>
        </w:rPr>
        <w:t>发展新质生产力，</w:t>
      </w:r>
      <w:bookmarkEnd w:id="33"/>
      <w:bookmarkStart w:id="35" w:name="OLE_LINK77"/>
      <w:r>
        <w:rPr>
          <w:rFonts w:hint="eastAsia" w:ascii="Times New Roman" w:hAnsi="Times New Roman" w:eastAsia="楷体_GB2312"/>
          <w:b w:val="0"/>
          <w:bCs w:val="0"/>
          <w:sz w:val="32"/>
          <w:szCs w:val="40"/>
        </w:rPr>
        <w:t>建设</w:t>
      </w:r>
      <w:bookmarkStart w:id="36" w:name="OLE_LINK76"/>
      <w:r>
        <w:rPr>
          <w:rFonts w:hint="eastAsia" w:ascii="Times New Roman" w:hAnsi="Times New Roman" w:eastAsia="楷体_GB2312"/>
          <w:b w:val="0"/>
          <w:bCs w:val="0"/>
          <w:sz w:val="32"/>
          <w:szCs w:val="40"/>
        </w:rPr>
        <w:t>绿色低碳发展先行之城</w:t>
      </w:r>
      <w:bookmarkEnd w:id="35"/>
      <w:bookmarkEnd w:id="36"/>
      <w:r>
        <w:rPr>
          <w:rFonts w:ascii="Times New Roman" w:hAnsi="Times New Roman" w:eastAsia="楷体_GB2312"/>
          <w:b w:val="0"/>
          <w:bCs w:val="0"/>
          <w:sz w:val="32"/>
          <w:szCs w:val="40"/>
        </w:rPr>
        <w:t xml:space="preserve"> </w:t>
      </w:r>
      <w:bookmarkEnd w:id="34"/>
    </w:p>
    <w:p>
      <w:pPr>
        <w:pStyle w:val="13"/>
        <w:spacing w:line="560" w:lineRule="exact"/>
        <w:ind w:firstLine="640"/>
        <w:rPr>
          <w:rFonts w:ascii="Times New Roman" w:hAnsi="Times New Roman" w:eastAsia="仿宋_GB2312"/>
          <w:sz w:val="32"/>
          <w:szCs w:val="40"/>
        </w:rPr>
      </w:pPr>
      <w:bookmarkStart w:id="37" w:name="OLE_LINK215"/>
      <w:bookmarkStart w:id="38" w:name="OLE_LINK217"/>
      <w:r>
        <w:rPr>
          <w:rFonts w:hint="eastAsia" w:ascii="Times New Roman" w:hAnsi="Times New Roman" w:eastAsia="仿宋_GB2312"/>
          <w:sz w:val="32"/>
          <w:szCs w:val="40"/>
        </w:rPr>
        <w:t>推进碳达峰城市和绿色城市等国家试点任务融合发展，全力打造现代海洋经济发展高地，</w:t>
      </w:r>
      <w:bookmarkStart w:id="39" w:name="OLE_LINK218"/>
      <w:r>
        <w:rPr>
          <w:rFonts w:hint="eastAsia" w:ascii="Times New Roman" w:hAnsi="Times New Roman" w:eastAsia="仿宋_GB2312"/>
          <w:sz w:val="32"/>
          <w:szCs w:val="40"/>
        </w:rPr>
        <w:t>实现绿色经济和蓝色经济新动能加速释放</w:t>
      </w:r>
      <w:bookmarkEnd w:id="39"/>
      <w:r>
        <w:rPr>
          <w:rFonts w:hint="eastAsia" w:ascii="Times New Roman" w:hAnsi="Times New Roman" w:eastAsia="仿宋_GB2312"/>
          <w:sz w:val="32"/>
          <w:szCs w:val="40"/>
        </w:rPr>
        <w:t>。</w:t>
      </w:r>
      <w:bookmarkEnd w:id="37"/>
      <w:r>
        <w:rPr>
          <w:rFonts w:hint="eastAsia" w:ascii="Times New Roman" w:hAnsi="Times New Roman" w:eastAsia="仿宋_GB2312"/>
          <w:sz w:val="32"/>
          <w:szCs w:val="40"/>
        </w:rPr>
        <w:t>到</w:t>
      </w:r>
      <w:r>
        <w:rPr>
          <w:rFonts w:ascii="Times New Roman" w:hAnsi="Times New Roman" w:eastAsia="仿宋_GB2312"/>
          <w:sz w:val="32"/>
          <w:szCs w:val="40"/>
        </w:rPr>
        <w:t>2027年，</w:t>
      </w:r>
      <w:bookmarkStart w:id="40" w:name="OLE_LINK153"/>
      <w:r>
        <w:rPr>
          <w:rFonts w:hint="eastAsia" w:ascii="Times New Roman" w:hAnsi="Times New Roman" w:eastAsia="仿宋_GB2312"/>
          <w:sz w:val="32"/>
          <w:szCs w:val="40"/>
        </w:rPr>
        <w:t>海洋生产总值年均增长率达到6.5%左右</w:t>
      </w:r>
      <w:r>
        <w:rPr>
          <w:rFonts w:ascii="Times New Roman" w:hAnsi="Times New Roman" w:eastAsia="仿宋_GB2312"/>
          <w:sz w:val="32"/>
          <w:szCs w:val="40"/>
        </w:rPr>
        <w:t>，</w:t>
      </w:r>
      <w:bookmarkEnd w:id="40"/>
      <w:r>
        <w:rPr>
          <w:rFonts w:hint="eastAsia" w:ascii="Times New Roman" w:hAnsi="Times New Roman" w:eastAsia="仿宋_GB2312"/>
          <w:sz w:val="32"/>
          <w:szCs w:val="40"/>
        </w:rPr>
        <w:t>建成“双碳”转型与工业互联协同创新样板，打造现代化陆海“蓝绿产业”融合链</w:t>
      </w:r>
      <w:r>
        <w:rPr>
          <w:rFonts w:ascii="Times New Roman" w:hAnsi="Times New Roman" w:eastAsia="仿宋_GB2312"/>
          <w:sz w:val="32"/>
          <w:szCs w:val="40"/>
        </w:rPr>
        <w:t>，龙头引领绿色低碳高质量发展先行区</w:t>
      </w:r>
      <w:r>
        <w:rPr>
          <w:rFonts w:hint="eastAsia" w:ascii="Times New Roman" w:hAnsi="Times New Roman" w:eastAsia="仿宋_GB2312"/>
          <w:sz w:val="32"/>
          <w:szCs w:val="40"/>
        </w:rPr>
        <w:t>建设</w:t>
      </w:r>
      <w:bookmarkStart w:id="41" w:name="OLE_LINK11"/>
      <w:r>
        <w:rPr>
          <w:rFonts w:ascii="Times New Roman" w:hAnsi="Times New Roman" w:eastAsia="仿宋_GB2312"/>
          <w:sz w:val="32"/>
          <w:szCs w:val="40"/>
        </w:rPr>
        <w:t>。</w:t>
      </w:r>
      <w:bookmarkEnd w:id="41"/>
    </w:p>
    <w:bookmarkEnd w:id="38"/>
    <w:p>
      <w:pPr>
        <w:pStyle w:val="13"/>
        <w:spacing w:line="560" w:lineRule="exact"/>
        <w:ind w:firstLine="643"/>
        <w:rPr>
          <w:rFonts w:hint="eastAsia" w:ascii="Times New Roman" w:hAnsi="Times New Roman" w:eastAsia="仿宋_GB2312"/>
          <w:b w:val="0"/>
          <w:bCs w:val="0"/>
          <w:sz w:val="32"/>
          <w:szCs w:val="40"/>
        </w:rPr>
      </w:pPr>
      <w:r>
        <w:rPr>
          <w:rFonts w:hint="eastAsia" w:ascii="Times New Roman" w:hAnsi="Times New Roman" w:eastAsia="仿宋_GB2312"/>
          <w:b w:val="0"/>
          <w:bCs w:val="0"/>
          <w:sz w:val="32"/>
          <w:szCs w:val="40"/>
        </w:rPr>
        <w:t>1</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深化国家碳达峰城市试点建设</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稳妥实施</w:t>
      </w:r>
      <w:bookmarkStart w:id="42" w:name="OLE_LINK140"/>
      <w:r>
        <w:rPr>
          <w:rFonts w:hint="eastAsia" w:ascii="Times New Roman" w:hAnsi="Times New Roman" w:eastAsia="仿宋_GB2312"/>
          <w:b w:val="0"/>
          <w:bCs w:val="0"/>
          <w:sz w:val="32"/>
          <w:szCs w:val="40"/>
        </w:rPr>
        <w:t>碳达峰</w:t>
      </w:r>
      <w:bookmarkEnd w:id="42"/>
      <w:r>
        <w:rPr>
          <w:rFonts w:hint="eastAsia" w:ascii="Times New Roman" w:hAnsi="Times New Roman" w:eastAsia="仿宋_GB2312"/>
          <w:b w:val="0"/>
          <w:bCs w:val="0"/>
          <w:sz w:val="32"/>
          <w:szCs w:val="40"/>
        </w:rPr>
        <w:t>十大工程，扎实推进国家碳达峰试点城市建设。鼓励发展基础较好的区（市）先行先试，建设</w:t>
      </w:r>
      <w:bookmarkStart w:id="43" w:name="OLE_LINK97"/>
      <w:r>
        <w:rPr>
          <w:rFonts w:hint="eastAsia" w:ascii="Times New Roman" w:hAnsi="Times New Roman" w:eastAsia="仿宋_GB2312"/>
          <w:b w:val="0"/>
          <w:bCs w:val="0"/>
          <w:sz w:val="32"/>
          <w:szCs w:val="40"/>
        </w:rPr>
        <w:t>碳中和先行示范区</w:t>
      </w:r>
      <w:bookmarkEnd w:id="43"/>
      <w:r>
        <w:rPr>
          <w:rFonts w:hint="eastAsia" w:ascii="Times New Roman" w:hAnsi="Times New Roman" w:eastAsia="仿宋_GB2312"/>
          <w:b w:val="0"/>
          <w:bCs w:val="0"/>
          <w:sz w:val="32"/>
          <w:szCs w:val="40"/>
        </w:rPr>
        <w:t>。</w:t>
      </w:r>
      <w:bookmarkStart w:id="44" w:name="OLE_LINK280"/>
      <w:bookmarkStart w:id="45" w:name="OLE_LINK221"/>
      <w:r>
        <w:rPr>
          <w:rFonts w:hint="eastAsia" w:ascii="Times New Roman" w:hAnsi="Times New Roman" w:eastAsia="仿宋_GB2312"/>
          <w:b w:val="0"/>
          <w:bCs w:val="0"/>
          <w:sz w:val="32"/>
          <w:szCs w:val="40"/>
        </w:rPr>
        <w:t>推进崂山区、西海岸新区、城阳区、即墨区、胶州市</w:t>
      </w:r>
      <w:r>
        <w:rPr>
          <w:rFonts w:ascii="Times New Roman" w:hAnsi="Times New Roman" w:eastAsia="仿宋_GB2312"/>
          <w:b w:val="0"/>
          <w:bCs w:val="0"/>
          <w:sz w:val="32"/>
          <w:szCs w:val="40"/>
        </w:rPr>
        <w:t>5</w:t>
      </w:r>
      <w:r>
        <w:rPr>
          <w:rFonts w:hint="eastAsia" w:ascii="Times New Roman" w:hAnsi="Times New Roman" w:eastAsia="仿宋_GB2312"/>
          <w:b w:val="0"/>
          <w:bCs w:val="0"/>
          <w:sz w:val="32"/>
          <w:szCs w:val="40"/>
        </w:rPr>
        <w:t>个区（市）加快建设山东省绿色低碳高质量发展先行区综合区域试点</w:t>
      </w:r>
      <w:bookmarkEnd w:id="44"/>
      <w:r>
        <w:rPr>
          <w:rFonts w:hint="eastAsia" w:ascii="Times New Roman" w:hAnsi="Times New Roman" w:eastAsia="仿宋_GB2312"/>
          <w:b w:val="0"/>
          <w:bCs w:val="0"/>
          <w:sz w:val="32"/>
          <w:szCs w:val="40"/>
        </w:rPr>
        <w:t>。</w:t>
      </w:r>
      <w:bookmarkEnd w:id="45"/>
      <w:r>
        <w:rPr>
          <w:rFonts w:hint="eastAsia" w:ascii="Times New Roman" w:hAnsi="Times New Roman" w:eastAsia="仿宋_GB2312"/>
          <w:b w:val="0"/>
          <w:bCs w:val="0"/>
          <w:sz w:val="32"/>
          <w:szCs w:val="40"/>
        </w:rPr>
        <w:t>到2027年，</w:t>
      </w:r>
      <w:r>
        <w:rPr>
          <w:rFonts w:hint="eastAsia" w:ascii="Times New Roman" w:hAnsi="Times New Roman" w:eastAsia="仿宋_GB2312"/>
          <w:sz w:val="32"/>
          <w:szCs w:val="40"/>
        </w:rPr>
        <w:t>碳达峰工作取得积极成效，单位地区生产总值二氧化碳排放下降完成国家、省下达的任务目标。</w:t>
      </w:r>
    </w:p>
    <w:p>
      <w:pPr>
        <w:pStyle w:val="13"/>
        <w:spacing w:line="560" w:lineRule="exact"/>
        <w:ind w:firstLine="643"/>
        <w:rPr>
          <w:rFonts w:ascii="Times New Roman" w:hAnsi="Times New Roman" w:eastAsia="仿宋_GB2312"/>
          <w:b w:val="0"/>
          <w:bCs w:val="0"/>
          <w:color w:val="000000"/>
          <w:spacing w:val="8"/>
          <w:sz w:val="32"/>
          <w:szCs w:val="32"/>
          <w:shd w:val="clear" w:color="auto" w:fill="FFFFFF"/>
        </w:rPr>
      </w:pPr>
      <w:r>
        <w:rPr>
          <w:rFonts w:hint="eastAsia" w:ascii="Times New Roman" w:hAnsi="Times New Roman" w:eastAsia="仿宋_GB2312"/>
          <w:b w:val="0"/>
          <w:bCs w:val="0"/>
          <w:sz w:val="32"/>
          <w:szCs w:val="40"/>
        </w:rPr>
        <w:t>2.</w:t>
      </w:r>
      <w:bookmarkStart w:id="46" w:name="OLE_LINK223"/>
      <w:r>
        <w:rPr>
          <w:rFonts w:hint="eastAsia" w:ascii="Times New Roman" w:hAnsi="Times New Roman" w:eastAsia="仿宋_GB2312"/>
          <w:b w:val="0"/>
          <w:bCs w:val="0"/>
          <w:sz w:val="32"/>
          <w:szCs w:val="40"/>
        </w:rPr>
        <w:t>打造减污降碳协同控制典范城市</w:t>
      </w:r>
      <w:bookmarkEnd w:id="46"/>
      <w:r>
        <w:rPr>
          <w:rFonts w:hint="eastAsia" w:ascii="Times New Roman" w:hAnsi="Times New Roman" w:eastAsia="仿宋_GB2312"/>
          <w:b w:val="0"/>
          <w:bCs w:val="0"/>
          <w:sz w:val="32"/>
          <w:szCs w:val="40"/>
        </w:rPr>
        <w:t>。</w:t>
      </w:r>
      <w:r>
        <w:rPr>
          <w:rFonts w:hint="eastAsia" w:ascii="Times New Roman" w:hAnsi="Times New Roman" w:eastAsia="仿宋_GB2312"/>
          <w:b w:val="0"/>
          <w:bCs w:val="0"/>
          <w:color w:val="000000"/>
          <w:spacing w:val="8"/>
          <w:sz w:val="32"/>
          <w:szCs w:val="32"/>
          <w:shd w:val="clear" w:color="auto" w:fill="FFFFFF"/>
        </w:rPr>
        <w:t>推进</w:t>
      </w:r>
      <w:r>
        <w:rPr>
          <w:rFonts w:ascii="Times New Roman" w:hAnsi="Times New Roman" w:eastAsia="仿宋_GB2312"/>
          <w:b w:val="0"/>
          <w:bCs w:val="0"/>
          <w:color w:val="000000"/>
          <w:spacing w:val="8"/>
          <w:sz w:val="32"/>
          <w:szCs w:val="32"/>
          <w:shd w:val="clear" w:color="auto" w:fill="FFFFFF"/>
        </w:rPr>
        <w:t>2</w:t>
      </w:r>
      <w:r>
        <w:rPr>
          <w:rFonts w:hint="eastAsia" w:ascii="Times New Roman" w:hAnsi="Times New Roman" w:eastAsia="仿宋_GB2312"/>
          <w:b w:val="0"/>
          <w:bCs w:val="0"/>
          <w:color w:val="000000"/>
          <w:spacing w:val="8"/>
          <w:sz w:val="32"/>
          <w:szCs w:val="32"/>
          <w:shd w:val="clear" w:color="auto" w:fill="FFFFFF"/>
        </w:rPr>
        <w:t>个园区、</w:t>
      </w:r>
      <w:r>
        <w:rPr>
          <w:rFonts w:ascii="Times New Roman" w:hAnsi="Times New Roman" w:eastAsia="仿宋_GB2312"/>
          <w:b w:val="0"/>
          <w:bCs w:val="0"/>
          <w:color w:val="000000"/>
          <w:spacing w:val="8"/>
          <w:sz w:val="32"/>
          <w:szCs w:val="32"/>
          <w:shd w:val="clear" w:color="auto" w:fill="FFFFFF"/>
        </w:rPr>
        <w:t>6</w:t>
      </w:r>
      <w:r>
        <w:rPr>
          <w:rFonts w:hint="eastAsia" w:ascii="Times New Roman" w:hAnsi="Times New Roman" w:eastAsia="仿宋_GB2312"/>
          <w:b w:val="0"/>
          <w:bCs w:val="0"/>
          <w:color w:val="000000"/>
          <w:spacing w:val="8"/>
          <w:sz w:val="32"/>
          <w:szCs w:val="32"/>
          <w:shd w:val="clear" w:color="auto" w:fill="FFFFFF"/>
        </w:rPr>
        <w:t>家企业减污降碳协同创新试点建设，</w:t>
      </w:r>
      <w:r>
        <w:rPr>
          <w:rFonts w:ascii="Times New Roman" w:hAnsi="Times New Roman" w:eastAsia="仿宋_GB2312"/>
          <w:b w:val="0"/>
          <w:bCs w:val="0"/>
          <w:color w:val="000000"/>
          <w:spacing w:val="8"/>
          <w:sz w:val="32"/>
          <w:szCs w:val="32"/>
          <w:shd w:val="clear" w:color="auto" w:fill="FFFFFF"/>
        </w:rPr>
        <w:t>打造</w:t>
      </w:r>
      <w:r>
        <w:rPr>
          <w:rFonts w:hint="eastAsia" w:ascii="Times New Roman" w:hAnsi="Times New Roman" w:eastAsia="仿宋_GB2312"/>
          <w:b w:val="0"/>
          <w:bCs w:val="0"/>
          <w:color w:val="000000"/>
          <w:spacing w:val="8"/>
          <w:sz w:val="32"/>
          <w:szCs w:val="32"/>
          <w:shd w:val="clear" w:color="auto" w:fill="FFFFFF"/>
        </w:rPr>
        <w:t>一批</w:t>
      </w:r>
      <w:r>
        <w:rPr>
          <w:rFonts w:ascii="Times New Roman" w:hAnsi="Times New Roman" w:eastAsia="仿宋_GB2312"/>
          <w:b w:val="0"/>
          <w:bCs w:val="0"/>
          <w:color w:val="000000"/>
          <w:spacing w:val="8"/>
          <w:sz w:val="32"/>
          <w:szCs w:val="32"/>
          <w:shd w:val="clear" w:color="auto" w:fill="FFFFFF"/>
        </w:rPr>
        <w:t>减污降碳</w:t>
      </w:r>
      <w:r>
        <w:rPr>
          <w:rFonts w:hint="eastAsia" w:ascii="Times New Roman" w:hAnsi="Times New Roman" w:eastAsia="仿宋_GB2312"/>
          <w:b w:val="0"/>
          <w:bCs w:val="0"/>
          <w:color w:val="000000"/>
          <w:spacing w:val="8"/>
          <w:sz w:val="32"/>
          <w:szCs w:val="32"/>
          <w:shd w:val="clear" w:color="auto" w:fill="FFFFFF"/>
        </w:rPr>
        <w:t>园区和</w:t>
      </w:r>
      <w:r>
        <w:rPr>
          <w:rFonts w:ascii="Times New Roman" w:hAnsi="Times New Roman" w:eastAsia="仿宋_GB2312"/>
          <w:b w:val="0"/>
          <w:bCs w:val="0"/>
          <w:color w:val="000000"/>
          <w:spacing w:val="8"/>
          <w:sz w:val="32"/>
          <w:szCs w:val="32"/>
          <w:shd w:val="clear" w:color="auto" w:fill="FFFFFF"/>
        </w:rPr>
        <w:t>企业标杆。</w:t>
      </w:r>
      <w:r>
        <w:rPr>
          <w:rFonts w:hint="eastAsia" w:ascii="Times New Roman" w:hAnsi="Times New Roman" w:eastAsia="仿宋_GB2312"/>
          <w:b w:val="0"/>
          <w:bCs w:val="0"/>
          <w:color w:val="000000"/>
          <w:spacing w:val="8"/>
          <w:sz w:val="32"/>
          <w:szCs w:val="32"/>
          <w:shd w:val="clear" w:color="auto" w:fill="FFFFFF"/>
        </w:rPr>
        <w:t>编制温室气体和</w:t>
      </w:r>
      <w:bookmarkStart w:id="47" w:name="OLE_LINK161"/>
      <w:r>
        <w:rPr>
          <w:rFonts w:hint="eastAsia" w:ascii="Times New Roman" w:hAnsi="Times New Roman" w:eastAsia="仿宋_GB2312"/>
          <w:b w:val="0"/>
          <w:bCs w:val="0"/>
          <w:color w:val="000000"/>
          <w:spacing w:val="8"/>
          <w:sz w:val="32"/>
          <w:szCs w:val="32"/>
          <w:shd w:val="clear" w:color="auto" w:fill="FFFFFF"/>
        </w:rPr>
        <w:t>大气污染物融合排放清单</w:t>
      </w:r>
      <w:bookmarkEnd w:id="47"/>
      <w:r>
        <w:rPr>
          <w:rFonts w:hint="eastAsia" w:ascii="Times New Roman" w:hAnsi="Times New Roman" w:eastAsia="仿宋_GB2312"/>
          <w:b w:val="0"/>
          <w:bCs w:val="0"/>
          <w:color w:val="000000"/>
          <w:spacing w:val="8"/>
          <w:sz w:val="32"/>
          <w:szCs w:val="32"/>
          <w:shd w:val="clear" w:color="auto" w:fill="FFFFFF"/>
        </w:rPr>
        <w:t>，完善</w:t>
      </w:r>
      <w:bookmarkStart w:id="48" w:name="OLE_LINK164"/>
      <w:r>
        <w:rPr>
          <w:rFonts w:hint="eastAsia" w:ascii="Times New Roman" w:hAnsi="Times New Roman" w:eastAsia="仿宋_GB2312"/>
          <w:b w:val="0"/>
          <w:bCs w:val="0"/>
          <w:color w:val="000000"/>
          <w:spacing w:val="8"/>
          <w:sz w:val="32"/>
          <w:szCs w:val="32"/>
          <w:shd w:val="clear" w:color="auto" w:fill="FFFFFF"/>
        </w:rPr>
        <w:t>海洋碳汇</w:t>
      </w:r>
      <w:bookmarkEnd w:id="48"/>
      <w:r>
        <w:rPr>
          <w:rFonts w:hint="eastAsia" w:ascii="Times New Roman" w:hAnsi="Times New Roman" w:eastAsia="仿宋_GB2312"/>
          <w:b w:val="0"/>
          <w:bCs w:val="0"/>
          <w:color w:val="000000"/>
          <w:spacing w:val="8"/>
          <w:sz w:val="32"/>
          <w:szCs w:val="32"/>
          <w:shd w:val="clear" w:color="auto" w:fill="FFFFFF"/>
        </w:rPr>
        <w:t>监测系统，开展全市海洋生态系统碳汇分布状况调查，建立“蓝碳”数据库。到2027年，</w:t>
      </w:r>
      <w:bookmarkStart w:id="49" w:name="OLE_LINK224"/>
      <w:r>
        <w:rPr>
          <w:rFonts w:ascii="Times New Roman" w:hAnsi="Times New Roman" w:eastAsia="仿宋_GB2312"/>
          <w:b w:val="0"/>
          <w:bCs w:val="0"/>
          <w:color w:val="000000"/>
          <w:spacing w:val="8"/>
          <w:sz w:val="32"/>
          <w:szCs w:val="32"/>
          <w:shd w:val="clear" w:color="auto" w:fill="FFFFFF"/>
        </w:rPr>
        <w:t>单位GDP二氧化碳排放降低和主要污染物重点工程减排完成省下达的控制目标</w:t>
      </w:r>
      <w:bookmarkEnd w:id="49"/>
      <w:r>
        <w:rPr>
          <w:rFonts w:ascii="Times New Roman" w:hAnsi="Times New Roman" w:eastAsia="仿宋_GB2312"/>
          <w:b w:val="0"/>
          <w:bCs w:val="0"/>
          <w:color w:val="000000"/>
          <w:spacing w:val="8"/>
          <w:sz w:val="32"/>
          <w:szCs w:val="32"/>
          <w:shd w:val="clear" w:color="auto" w:fill="FFFFFF"/>
        </w:rPr>
        <w:t>。</w:t>
      </w:r>
    </w:p>
    <w:p>
      <w:pPr>
        <w:pStyle w:val="13"/>
        <w:spacing w:line="560" w:lineRule="exact"/>
        <w:ind w:firstLine="643"/>
        <w:rPr>
          <w:rFonts w:ascii="Times New Roman" w:hAnsi="Times New Roman" w:eastAsia="仿宋_GB2312"/>
          <w:b w:val="0"/>
          <w:bCs w:val="0"/>
          <w:color w:val="000000" w:themeColor="text1"/>
          <w:sz w:val="32"/>
          <w:szCs w:val="40"/>
          <w14:textFill>
            <w14:solidFill>
              <w14:schemeClr w14:val="tx1"/>
            </w14:solidFill>
          </w14:textFill>
        </w:rPr>
      </w:pPr>
      <w:r>
        <w:rPr>
          <w:rFonts w:hint="eastAsia" w:ascii="Times New Roman" w:hAnsi="Times New Roman" w:eastAsia="仿宋_GB2312"/>
          <w:b w:val="0"/>
          <w:bCs w:val="0"/>
          <w:sz w:val="32"/>
          <w:szCs w:val="40"/>
        </w:rPr>
        <w:t>3</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实施</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工赋青岛</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行动</w:t>
      </w:r>
      <w:r>
        <w:rPr>
          <w:rFonts w:ascii="Times New Roman" w:hAnsi="Times New Roman" w:eastAsia="仿宋_GB2312"/>
          <w:b w:val="0"/>
          <w:bCs w:val="0"/>
          <w:sz w:val="32"/>
          <w:szCs w:val="40"/>
        </w:rPr>
        <w:t>。</w:t>
      </w:r>
      <w:r>
        <w:rPr>
          <w:rFonts w:ascii="Times New Roman" w:hAnsi="Times New Roman" w:eastAsia="仿宋_GB2312"/>
          <w:b w:val="0"/>
          <w:bCs w:val="0"/>
          <w:color w:val="000000"/>
          <w:spacing w:val="8"/>
          <w:sz w:val="32"/>
          <w:szCs w:val="32"/>
          <w:shd w:val="clear" w:color="auto" w:fill="FFFFFF"/>
        </w:rPr>
        <w:t>推进产业数字化</w:t>
      </w:r>
      <w:r>
        <w:rPr>
          <w:rFonts w:hint="eastAsia" w:ascii="Times New Roman" w:hAnsi="Times New Roman" w:eastAsia="仿宋_GB2312"/>
          <w:b w:val="0"/>
          <w:bCs w:val="0"/>
          <w:color w:val="000000"/>
          <w:spacing w:val="8"/>
          <w:sz w:val="32"/>
          <w:szCs w:val="32"/>
          <w:shd w:val="clear" w:color="auto" w:fill="FFFFFF"/>
        </w:rPr>
        <w:t>、</w:t>
      </w:r>
      <w:r>
        <w:rPr>
          <w:rFonts w:ascii="Times New Roman" w:hAnsi="Times New Roman" w:eastAsia="仿宋_GB2312"/>
          <w:b w:val="0"/>
          <w:bCs w:val="0"/>
          <w:color w:val="000000"/>
          <w:spacing w:val="8"/>
          <w:sz w:val="32"/>
          <w:szCs w:val="32"/>
          <w:shd w:val="clear" w:color="auto" w:fill="FFFFFF"/>
        </w:rPr>
        <w:t>智能化</w:t>
      </w:r>
      <w:r>
        <w:rPr>
          <w:rFonts w:hint="eastAsia" w:ascii="Times New Roman" w:hAnsi="Times New Roman" w:eastAsia="仿宋_GB2312"/>
          <w:b w:val="0"/>
          <w:bCs w:val="0"/>
          <w:color w:val="000000"/>
          <w:spacing w:val="8"/>
          <w:sz w:val="32"/>
          <w:szCs w:val="32"/>
          <w:shd w:val="clear" w:color="auto" w:fill="FFFFFF"/>
        </w:rPr>
        <w:t>、</w:t>
      </w:r>
      <w:r>
        <w:rPr>
          <w:rFonts w:ascii="Times New Roman" w:hAnsi="Times New Roman" w:eastAsia="仿宋_GB2312"/>
          <w:b w:val="0"/>
          <w:bCs w:val="0"/>
          <w:color w:val="000000"/>
          <w:spacing w:val="8"/>
          <w:sz w:val="32"/>
          <w:szCs w:val="32"/>
          <w:shd w:val="clear" w:color="auto" w:fill="FFFFFF"/>
        </w:rPr>
        <w:t>绿色化深度融合，</w:t>
      </w:r>
      <w:r>
        <w:rPr>
          <w:rFonts w:hint="eastAsia" w:ascii="Times New Roman" w:hAnsi="Times New Roman" w:eastAsia="仿宋_GB2312"/>
          <w:b w:val="0"/>
          <w:bCs w:val="0"/>
          <w:color w:val="000000" w:themeColor="text1"/>
          <w:sz w:val="32"/>
          <w:szCs w:val="40"/>
          <w14:textFill>
            <w14:solidFill>
              <w14:schemeClr w14:val="tx1"/>
            </w14:solidFill>
          </w14:textFill>
        </w:rPr>
        <w:t>构建</w:t>
      </w:r>
      <w:r>
        <w:rPr>
          <w:rFonts w:hint="eastAsia" w:ascii="仿宋_GB2312" w:hAnsi="仿宋_GB2312" w:eastAsia="仿宋_GB2312" w:cs="仿宋_GB2312"/>
          <w:b w:val="0"/>
          <w:bCs w:val="0"/>
          <w:color w:val="000000" w:themeColor="text1"/>
          <w:sz w:val="32"/>
          <w:szCs w:val="40"/>
          <w14:textFill>
            <w14:solidFill>
              <w14:schemeClr w14:val="tx1"/>
            </w14:solidFill>
          </w14:textFill>
        </w:rPr>
        <w:t>“</w:t>
      </w:r>
      <w:r>
        <w:rPr>
          <w:rFonts w:ascii="Times New Roman" w:hAnsi="Times New Roman" w:eastAsia="仿宋_GB2312"/>
          <w:b w:val="0"/>
          <w:bCs w:val="0"/>
          <w:color w:val="000000" w:themeColor="text1"/>
          <w:sz w:val="32"/>
          <w:szCs w:val="40"/>
          <w14:textFill>
            <w14:solidFill>
              <w14:schemeClr w14:val="tx1"/>
            </w14:solidFill>
          </w14:textFill>
        </w:rPr>
        <w:t>10+1</w:t>
      </w:r>
      <w:r>
        <w:rPr>
          <w:rFonts w:hint="eastAsia" w:ascii="仿宋_GB2312" w:hAnsi="仿宋_GB2312" w:eastAsia="仿宋_GB2312" w:cs="仿宋_GB2312"/>
          <w:b w:val="0"/>
          <w:bCs w:val="0"/>
          <w:color w:val="000000" w:themeColor="text1"/>
          <w:sz w:val="32"/>
          <w:szCs w:val="40"/>
          <w14:textFill>
            <w14:solidFill>
              <w14:schemeClr w14:val="tx1"/>
            </w14:solidFill>
          </w14:textFill>
        </w:rPr>
        <w:t>”</w:t>
      </w:r>
      <w:r>
        <w:rPr>
          <w:rFonts w:hint="eastAsia" w:ascii="Times New Roman" w:hAnsi="Times New Roman" w:eastAsia="仿宋_GB2312"/>
          <w:b w:val="0"/>
          <w:bCs w:val="0"/>
          <w:color w:val="000000" w:themeColor="text1"/>
          <w:sz w:val="32"/>
          <w:szCs w:val="40"/>
          <w14:textFill>
            <w14:solidFill>
              <w14:schemeClr w14:val="tx1"/>
            </w14:solidFill>
          </w14:textFill>
        </w:rPr>
        <w:t>创新型产业体系，</w:t>
      </w:r>
      <w:bookmarkStart w:id="50" w:name="OLE_LINK23"/>
      <w:r>
        <w:rPr>
          <w:rFonts w:hint="eastAsia" w:ascii="Times New Roman" w:hAnsi="Times New Roman" w:eastAsia="仿宋_GB2312"/>
          <w:b w:val="0"/>
          <w:bCs w:val="0"/>
          <w:color w:val="000000" w:themeColor="text1"/>
          <w:sz w:val="32"/>
          <w:szCs w:val="40"/>
          <w14:textFill>
            <w14:solidFill>
              <w14:schemeClr w14:val="tx1"/>
            </w14:solidFill>
          </w14:textFill>
        </w:rPr>
        <w:t>培育壮大新一代信息技术、绿色能源、智能家电等战略性</w:t>
      </w:r>
      <w:bookmarkStart w:id="51" w:name="OLE_LINK22"/>
      <w:r>
        <w:rPr>
          <w:rFonts w:ascii="Times New Roman" w:hAnsi="Times New Roman" w:eastAsia="仿宋_GB2312"/>
          <w:b w:val="0"/>
          <w:bCs w:val="0"/>
          <w:color w:val="000000" w:themeColor="text1"/>
          <w:sz w:val="32"/>
          <w:szCs w:val="40"/>
          <w14:textFill>
            <w14:solidFill>
              <w14:schemeClr w14:val="tx1"/>
            </w14:solidFill>
          </w14:textFill>
        </w:rPr>
        <w:t>产业集群</w:t>
      </w:r>
      <w:bookmarkEnd w:id="51"/>
      <w:bookmarkStart w:id="52" w:name="OLE_LINK19"/>
      <w:r>
        <w:rPr>
          <w:rFonts w:hint="eastAsia" w:ascii="Times New Roman" w:hAnsi="Times New Roman" w:eastAsia="仿宋_GB2312"/>
          <w:b w:val="0"/>
          <w:bCs w:val="0"/>
          <w:color w:val="000000" w:themeColor="text1"/>
          <w:sz w:val="32"/>
          <w:szCs w:val="40"/>
          <w14:textFill>
            <w14:solidFill>
              <w14:schemeClr w14:val="tx1"/>
            </w14:solidFill>
          </w14:textFill>
        </w:rPr>
        <w:t>，</w:t>
      </w:r>
      <w:bookmarkEnd w:id="50"/>
      <w:bookmarkEnd w:id="52"/>
      <w:r>
        <w:rPr>
          <w:rFonts w:ascii="Times New Roman" w:hAnsi="Times New Roman" w:eastAsia="仿宋_GB2312"/>
          <w:b w:val="0"/>
          <w:bCs w:val="0"/>
          <w:color w:val="000000" w:themeColor="text1"/>
          <w:sz w:val="32"/>
          <w:szCs w:val="40"/>
          <w14:textFill>
            <w14:solidFill>
              <w14:schemeClr w14:val="tx1"/>
            </w14:solidFill>
          </w14:textFill>
        </w:rPr>
        <w:t>到202</w:t>
      </w:r>
      <w:r>
        <w:rPr>
          <w:rFonts w:hint="eastAsia" w:ascii="Times New Roman" w:hAnsi="Times New Roman" w:eastAsia="仿宋_GB2312"/>
          <w:b w:val="0"/>
          <w:bCs w:val="0"/>
          <w:color w:val="000000" w:themeColor="text1"/>
          <w:sz w:val="32"/>
          <w:szCs w:val="40"/>
          <w14:textFill>
            <w14:solidFill>
              <w14:schemeClr w14:val="tx1"/>
            </w14:solidFill>
          </w14:textFill>
        </w:rPr>
        <w:t>7</w:t>
      </w:r>
      <w:r>
        <w:rPr>
          <w:rFonts w:ascii="Times New Roman" w:hAnsi="Times New Roman" w:eastAsia="仿宋_GB2312"/>
          <w:b w:val="0"/>
          <w:bCs w:val="0"/>
          <w:color w:val="000000" w:themeColor="text1"/>
          <w:sz w:val="32"/>
          <w:szCs w:val="40"/>
          <w14:textFill>
            <w14:solidFill>
              <w14:schemeClr w14:val="tx1"/>
            </w14:solidFill>
          </w14:textFill>
        </w:rPr>
        <w:t>年</w:t>
      </w:r>
      <w:r>
        <w:rPr>
          <w:rFonts w:hint="eastAsia" w:ascii="Times New Roman" w:hAnsi="Times New Roman" w:eastAsia="仿宋_GB2312"/>
          <w:b w:val="0"/>
          <w:bCs w:val="0"/>
          <w:color w:val="000000" w:themeColor="text1"/>
          <w:sz w:val="32"/>
          <w:szCs w:val="40"/>
          <w14:textFill>
            <w14:solidFill>
              <w14:schemeClr w14:val="tx1"/>
            </w14:solidFill>
          </w14:textFill>
        </w:rPr>
        <w:t>，建成25家以上国家级智能工厂，规上高技术制造业增加值年均增长</w:t>
      </w:r>
      <w:r>
        <w:rPr>
          <w:rFonts w:ascii="Times New Roman" w:hAnsi="Times New Roman" w:eastAsia="仿宋_GB2312"/>
          <w:b w:val="0"/>
          <w:bCs w:val="0"/>
          <w:color w:val="000000" w:themeColor="text1"/>
          <w:sz w:val="32"/>
          <w:szCs w:val="40"/>
          <w14:textFill>
            <w14:solidFill>
              <w14:schemeClr w14:val="tx1"/>
            </w14:solidFill>
          </w14:textFill>
        </w:rPr>
        <w:t>15%</w:t>
      </w:r>
      <w:r>
        <w:rPr>
          <w:rFonts w:hint="eastAsia" w:ascii="Times New Roman" w:hAnsi="Times New Roman" w:eastAsia="仿宋_GB2312"/>
          <w:b w:val="0"/>
          <w:bCs w:val="0"/>
          <w:color w:val="000000" w:themeColor="text1"/>
          <w:sz w:val="32"/>
          <w:szCs w:val="40"/>
          <w14:textFill>
            <w14:solidFill>
              <w14:schemeClr w14:val="tx1"/>
            </w14:solidFill>
          </w14:textFill>
        </w:rPr>
        <w:t>左右</w:t>
      </w:r>
      <w:bookmarkStart w:id="53" w:name="OLE_LINK225"/>
      <w:r>
        <w:rPr>
          <w:rFonts w:hint="eastAsia" w:ascii="Times New Roman" w:hAnsi="Times New Roman" w:eastAsia="仿宋_GB2312"/>
          <w:b w:val="0"/>
          <w:bCs w:val="0"/>
          <w:sz w:val="32"/>
          <w:szCs w:val="40"/>
        </w:rPr>
        <w:t>。</w:t>
      </w:r>
    </w:p>
    <w:bookmarkEnd w:id="53"/>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4.打造现代海洋经济发展高地。加快构建“4+4+2”现代海洋产业体系，打造现代海洋特色产业集聚区。依托国家深远海绿色养殖试验区、</w:t>
      </w:r>
      <w:bookmarkStart w:id="54" w:name="OLE_LINK21"/>
      <w:r>
        <w:rPr>
          <w:rFonts w:hint="eastAsia" w:ascii="Times New Roman" w:hAnsi="Times New Roman" w:eastAsia="仿宋_GB2312"/>
          <w:b w:val="0"/>
          <w:bCs w:val="0"/>
          <w:sz w:val="32"/>
          <w:szCs w:val="40"/>
        </w:rPr>
        <w:t>国信系列工船</w:t>
      </w:r>
      <w:bookmarkEnd w:id="54"/>
      <w:r>
        <w:rPr>
          <w:rFonts w:hint="eastAsia" w:ascii="Times New Roman" w:hAnsi="Times New Roman" w:eastAsia="仿宋_GB2312"/>
          <w:b w:val="0"/>
          <w:bCs w:val="0"/>
          <w:sz w:val="32"/>
          <w:szCs w:val="40"/>
        </w:rPr>
        <w:t>建设运营，探索</w:t>
      </w:r>
      <w:bookmarkStart w:id="55" w:name="OLE_LINK230"/>
      <w:r>
        <w:rPr>
          <w:rFonts w:hint="eastAsia" w:ascii="Times New Roman" w:hAnsi="Times New Roman" w:eastAsia="仿宋_GB2312"/>
          <w:b w:val="0"/>
          <w:bCs w:val="0"/>
          <w:sz w:val="32"/>
          <w:szCs w:val="40"/>
        </w:rPr>
        <w:t>陆海接力</w:t>
      </w:r>
      <w:bookmarkEnd w:id="55"/>
      <w:r>
        <w:rPr>
          <w:rFonts w:hint="eastAsia" w:ascii="Times New Roman" w:hAnsi="Times New Roman" w:eastAsia="仿宋_GB2312"/>
          <w:b w:val="0"/>
          <w:bCs w:val="0"/>
          <w:sz w:val="32"/>
          <w:szCs w:val="40"/>
        </w:rPr>
        <w:t>、海海接力等新型养殖模式。在优质岸线打造集育苗、养殖、生态养护等功能为一体的海洋牧场综合体，加快</w:t>
      </w:r>
      <w:bookmarkStart w:id="56" w:name="OLE_LINK228"/>
      <w:r>
        <w:rPr>
          <w:rFonts w:hint="eastAsia" w:ascii="Times New Roman" w:hAnsi="Times New Roman" w:eastAsia="仿宋_GB2312"/>
          <w:b w:val="0"/>
          <w:bCs w:val="0"/>
          <w:sz w:val="32"/>
          <w:szCs w:val="40"/>
        </w:rPr>
        <w:t>建设中国北方（青岛）国际水产品交易中心</w:t>
      </w:r>
      <w:bookmarkEnd w:id="56"/>
      <w:r>
        <w:rPr>
          <w:rFonts w:hint="eastAsia" w:ascii="Times New Roman" w:hAnsi="Times New Roman" w:eastAsia="仿宋_GB2312"/>
          <w:b w:val="0"/>
          <w:bCs w:val="0"/>
          <w:sz w:val="32"/>
          <w:szCs w:val="40"/>
        </w:rPr>
        <w:t>。</w:t>
      </w:r>
      <w:bookmarkStart w:id="57" w:name="OLE_LINK68"/>
      <w:r>
        <w:rPr>
          <w:rFonts w:hint="eastAsia" w:ascii="Times New Roman" w:hAnsi="Times New Roman" w:eastAsia="仿宋_GB2312"/>
          <w:b w:val="0"/>
          <w:bCs w:val="0"/>
          <w:sz w:val="32"/>
          <w:szCs w:val="40"/>
        </w:rPr>
        <w:t>到</w:t>
      </w:r>
      <w:r>
        <w:rPr>
          <w:rFonts w:ascii="Times New Roman" w:hAnsi="Times New Roman" w:eastAsia="仿宋_GB2312"/>
          <w:b w:val="0"/>
          <w:bCs w:val="0"/>
          <w:sz w:val="32"/>
          <w:szCs w:val="40"/>
        </w:rPr>
        <w:t>2027</w:t>
      </w:r>
      <w:r>
        <w:rPr>
          <w:rFonts w:hint="eastAsia" w:ascii="Times New Roman" w:hAnsi="Times New Roman" w:eastAsia="仿宋_GB2312"/>
          <w:b w:val="0"/>
          <w:bCs w:val="0"/>
          <w:sz w:val="32"/>
          <w:szCs w:val="40"/>
        </w:rPr>
        <w:t>年，现代海洋特色产业集聚区数量达到10个左右，其中省级集聚区数量达到5个左右，海洋生产总值突破6500亿元。</w:t>
      </w:r>
    </w:p>
    <w:bookmarkEnd w:id="57"/>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5.</w:t>
      </w:r>
      <w:r>
        <w:rPr>
          <w:rFonts w:hint="eastAsia" w:ascii="Times New Roman" w:hAnsi="Times New Roman" w:eastAsia="仿宋_GB2312"/>
          <w:b w:val="0"/>
          <w:bCs w:val="0"/>
          <w:sz w:val="32"/>
          <w:szCs w:val="40"/>
          <w:lang w:eastAsia="zh-CN"/>
        </w:rPr>
        <w:t>持续提升能源资源利用效率</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开展整体清洁生产审核创新试点</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推进省级以上园区循环化改造</w:t>
      </w:r>
      <w:r>
        <w:rPr>
          <w:rFonts w:hint="eastAsia" w:ascii="Times New Roman" w:hAnsi="Times New Roman" w:eastAsia="仿宋_GB2312"/>
          <w:b w:val="0"/>
          <w:bCs w:val="0"/>
          <w:sz w:val="32"/>
          <w:szCs w:val="40"/>
        </w:rPr>
        <w:t>，实施</w:t>
      </w:r>
      <w:r>
        <w:rPr>
          <w:rFonts w:ascii="Times New Roman" w:hAnsi="Times New Roman" w:eastAsia="仿宋_GB2312"/>
          <w:b w:val="0"/>
          <w:bCs w:val="0"/>
          <w:sz w:val="32"/>
          <w:szCs w:val="40"/>
        </w:rPr>
        <w:t>废物综合利用、能量梯级利用、水资源循环利用。</w:t>
      </w:r>
      <w:r>
        <w:rPr>
          <w:rFonts w:hint="eastAsia" w:ascii="Times New Roman" w:hAnsi="Times New Roman" w:eastAsia="仿宋_GB2312"/>
          <w:b w:val="0"/>
          <w:bCs w:val="0"/>
          <w:color w:val="auto"/>
          <w:spacing w:val="0"/>
          <w:sz w:val="32"/>
          <w:szCs w:val="40"/>
          <w:shd w:val="clear" w:color="auto" w:fill="auto"/>
        </w:rPr>
        <w:t>加快生产工艺和重点用能设备节能降碳升级改造，每年滚动推进500个以上技改项目建设</w:t>
      </w:r>
      <w:r>
        <w:rPr>
          <w:rFonts w:hint="eastAsia" w:ascii="Times New Roman" w:hAnsi="Times New Roman" w:eastAsia="仿宋_GB2312"/>
          <w:b w:val="0"/>
          <w:bCs w:val="0"/>
          <w:color w:val="auto"/>
          <w:spacing w:val="0"/>
          <w:sz w:val="32"/>
          <w:szCs w:val="40"/>
          <w:shd w:val="clear" w:color="auto" w:fill="auto"/>
          <w:lang w:eastAsia="zh-CN"/>
        </w:rPr>
        <w:t>。</w:t>
      </w:r>
      <w:r>
        <w:rPr>
          <w:rFonts w:hint="eastAsia" w:ascii="Times New Roman" w:hAnsi="Times New Roman" w:eastAsia="仿宋_GB2312"/>
          <w:b w:val="0"/>
          <w:bCs w:val="0"/>
          <w:sz w:val="32"/>
          <w:szCs w:val="40"/>
          <w:lang w:val="en-US" w:eastAsia="zh-CN"/>
        </w:rPr>
        <w:t>积极推动能效、水效对标提</w:t>
      </w:r>
      <w:r>
        <w:rPr>
          <w:rFonts w:hint="eastAsia" w:ascii="Times New Roman" w:hAnsi="Times New Roman" w:eastAsia="仿宋_GB2312" w:cs="Times New Roman"/>
          <w:b w:val="0"/>
          <w:bCs w:val="0"/>
          <w:sz w:val="32"/>
          <w:szCs w:val="40"/>
          <w:lang w:val="en-US" w:eastAsia="zh-CN"/>
        </w:rPr>
        <w:t>升</w:t>
      </w:r>
      <w:r>
        <w:rPr>
          <w:rFonts w:hint="eastAsia" w:ascii="Times New Roman" w:hAnsi="Times New Roman" w:eastAsia="仿宋_GB2312" w:cs="Times New Roman"/>
          <w:b w:val="0"/>
          <w:bCs w:val="0"/>
          <w:sz w:val="32"/>
          <w:szCs w:val="40"/>
          <w:lang w:eastAsia="zh-CN"/>
        </w:rPr>
        <w:t>，打造重点行业</w:t>
      </w:r>
      <w:r>
        <w:rPr>
          <w:rFonts w:hint="eastAsia" w:ascii="Times New Roman" w:hAnsi="Times New Roman" w:eastAsia="仿宋_GB2312" w:cs="Times New Roman"/>
          <w:b w:val="0"/>
          <w:bCs w:val="0"/>
          <w:sz w:val="32"/>
          <w:szCs w:val="40"/>
        </w:rPr>
        <w:t>能</w:t>
      </w:r>
      <w:r>
        <w:rPr>
          <w:rFonts w:ascii="Times New Roman" w:hAnsi="Times New Roman" w:eastAsia="仿宋_GB2312"/>
          <w:b w:val="0"/>
          <w:bCs w:val="0"/>
          <w:sz w:val="32"/>
          <w:szCs w:val="40"/>
        </w:rPr>
        <w:t>效、水效“领跑者”</w:t>
      </w:r>
      <w:r>
        <w:rPr>
          <w:rFonts w:hint="eastAsia" w:ascii="Times New Roman" w:hAnsi="Times New Roman" w:eastAsia="仿宋_GB2312"/>
          <w:b w:val="0"/>
          <w:bCs w:val="0"/>
          <w:sz w:val="32"/>
          <w:szCs w:val="40"/>
          <w:lang w:eastAsia="zh-CN"/>
        </w:rPr>
        <w:t>。</w:t>
      </w:r>
      <w:r>
        <w:rPr>
          <w:rFonts w:hint="eastAsia" w:ascii="Times New Roman" w:hAnsi="Times New Roman" w:eastAsia="仿宋_GB2312"/>
          <w:b w:val="0"/>
          <w:bCs w:val="0"/>
          <w:sz w:val="32"/>
          <w:szCs w:val="40"/>
        </w:rPr>
        <w:t>扩大工业园区海水淡化水应用规模，鼓励沿海高耗水企业使用海水淡化水</w:t>
      </w:r>
      <w:r>
        <w:rPr>
          <w:rFonts w:hint="eastAsia" w:ascii="Times New Roman" w:hAnsi="Times New Roman" w:eastAsia="仿宋_GB2312"/>
          <w:b w:val="0"/>
          <w:bCs w:val="0"/>
          <w:sz w:val="32"/>
          <w:szCs w:val="40"/>
          <w:lang w:eastAsia="zh-CN"/>
        </w:rPr>
        <w:t>，</w:t>
      </w:r>
      <w:r>
        <w:rPr>
          <w:rFonts w:ascii="Times New Roman" w:hAnsi="Times New Roman" w:eastAsia="仿宋_GB2312"/>
          <w:b w:val="0"/>
          <w:bCs w:val="0"/>
          <w:sz w:val="32"/>
          <w:szCs w:val="40"/>
        </w:rPr>
        <w:t>到2027年，</w:t>
      </w:r>
      <w:r>
        <w:rPr>
          <w:rFonts w:hint="eastAsia" w:ascii="Times New Roman" w:hAnsi="Times New Roman" w:eastAsia="仿宋_GB2312"/>
          <w:b w:val="0"/>
          <w:bCs w:val="0"/>
          <w:sz w:val="32"/>
          <w:szCs w:val="40"/>
        </w:rPr>
        <w:t>海水淡化工程规模达到每日34.5万吨。</w:t>
      </w:r>
    </w:p>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6</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推进清洁能源倍增行动</w:t>
      </w:r>
      <w:r>
        <w:rPr>
          <w:rFonts w:ascii="Times New Roman" w:hAnsi="Times New Roman" w:eastAsia="仿宋_GB2312"/>
          <w:b w:val="0"/>
          <w:bCs w:val="0"/>
          <w:sz w:val="32"/>
          <w:szCs w:val="40"/>
        </w:rPr>
        <w:t>。</w:t>
      </w:r>
      <w:bookmarkStart w:id="58" w:name="OLE_LINK3"/>
      <w:r>
        <w:rPr>
          <w:rFonts w:hint="eastAsia" w:ascii="Times New Roman" w:hAnsi="Times New Roman" w:eastAsia="仿宋_GB2312"/>
          <w:b w:val="0"/>
          <w:bCs w:val="0"/>
          <w:sz w:val="32"/>
          <w:szCs w:val="40"/>
        </w:rPr>
        <w:t>积极推进供暖燃煤锅炉清洁替代，</w:t>
      </w:r>
      <w:r>
        <w:rPr>
          <w:rFonts w:ascii="Times New Roman" w:hAnsi="Times New Roman" w:eastAsia="仿宋_GB2312"/>
          <w:b w:val="0"/>
          <w:bCs w:val="0"/>
          <w:sz w:val="32"/>
          <w:szCs w:val="40"/>
        </w:rPr>
        <w:t>新上耗煤项目能效水平达到国家和省煤炭清洁高效利用重点领域标杆水平。全面建设黄岛、胶州、莱西国家整县屋顶分布式光伏开发试点。在西海岸新区、即墨区</w:t>
      </w:r>
      <w:r>
        <w:rPr>
          <w:rFonts w:hint="eastAsia" w:ascii="Times New Roman" w:hAnsi="Times New Roman" w:eastAsia="仿宋_GB2312"/>
          <w:b w:val="0"/>
          <w:bCs w:val="0"/>
          <w:sz w:val="32"/>
          <w:szCs w:val="40"/>
        </w:rPr>
        <w:t>等</w:t>
      </w:r>
      <w:r>
        <w:rPr>
          <w:rFonts w:ascii="Times New Roman" w:hAnsi="Times New Roman" w:eastAsia="仿宋_GB2312"/>
          <w:b w:val="0"/>
          <w:bCs w:val="0"/>
          <w:sz w:val="32"/>
          <w:szCs w:val="40"/>
        </w:rPr>
        <w:t>海域加快推进海上风电项目建设，</w:t>
      </w:r>
      <w:r>
        <w:rPr>
          <w:rFonts w:hint="eastAsia" w:ascii="Times New Roman" w:hAnsi="Times New Roman" w:eastAsia="仿宋_GB2312"/>
          <w:b w:val="0"/>
          <w:bCs w:val="0"/>
          <w:sz w:val="32"/>
          <w:szCs w:val="40"/>
        </w:rPr>
        <w:t>全力推进</w:t>
      </w:r>
      <w:bookmarkStart w:id="59" w:name="OLE_LINK200"/>
      <w:r>
        <w:rPr>
          <w:rFonts w:hint="eastAsia" w:ascii="Times New Roman" w:hAnsi="Times New Roman" w:eastAsia="仿宋_GB2312"/>
          <w:b w:val="0"/>
          <w:bCs w:val="0"/>
          <w:sz w:val="32"/>
          <w:szCs w:val="40"/>
        </w:rPr>
        <w:t>三峡</w:t>
      </w:r>
      <w:bookmarkEnd w:id="59"/>
      <w:r>
        <w:rPr>
          <w:rFonts w:hint="eastAsia" w:ascii="Times New Roman" w:hAnsi="Times New Roman" w:eastAsia="仿宋_GB2312"/>
          <w:b w:val="0"/>
          <w:bCs w:val="0"/>
          <w:sz w:val="32"/>
          <w:szCs w:val="40"/>
        </w:rPr>
        <w:t>300万千瓦海上风电（一期）项目，加快华电、华能项目前期工作，打造立足北方、辐射全球的</w:t>
      </w:r>
      <w:bookmarkStart w:id="60" w:name="OLE_LINK203"/>
      <w:r>
        <w:rPr>
          <w:rFonts w:hint="eastAsia" w:ascii="Times New Roman" w:hAnsi="Times New Roman" w:eastAsia="仿宋_GB2312"/>
          <w:b w:val="0"/>
          <w:bCs w:val="0"/>
          <w:sz w:val="32"/>
          <w:szCs w:val="40"/>
        </w:rPr>
        <w:t>深远海风电母港</w:t>
      </w:r>
      <w:bookmarkEnd w:id="60"/>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加快建设</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东方氢岛</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，培育</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风光+氢储能</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一体化应用模式。</w:t>
      </w:r>
      <w:r>
        <w:rPr>
          <w:rFonts w:hint="eastAsia" w:ascii="Times New Roman" w:hAnsi="Times New Roman" w:eastAsia="仿宋_GB2312"/>
          <w:b w:val="0"/>
          <w:bCs w:val="0"/>
          <w:sz w:val="32"/>
          <w:szCs w:val="40"/>
        </w:rPr>
        <w:t>加快建设新型电力系统</w:t>
      </w:r>
      <w:bookmarkStart w:id="61" w:name="OLE_LINK204"/>
      <w:r>
        <w:rPr>
          <w:rFonts w:hint="eastAsia" w:ascii="Times New Roman" w:hAnsi="Times New Roman" w:eastAsia="仿宋_GB2312"/>
          <w:b w:val="0"/>
          <w:bCs w:val="0"/>
          <w:sz w:val="32"/>
          <w:szCs w:val="40"/>
        </w:rPr>
        <w:t>，</w:t>
      </w:r>
      <w:bookmarkEnd w:id="61"/>
      <w:r>
        <w:rPr>
          <w:rFonts w:hint="eastAsia" w:ascii="Times New Roman" w:hAnsi="Times New Roman" w:eastAsia="仿宋_GB2312"/>
          <w:b w:val="0"/>
          <w:bCs w:val="0"/>
          <w:sz w:val="32"/>
          <w:szCs w:val="40"/>
        </w:rPr>
        <w:t>推进正阳、寨里等500kV骨干电网及</w:t>
      </w:r>
      <w:bookmarkStart w:id="62" w:name="OLE_LINK62"/>
      <w:r>
        <w:rPr>
          <w:rFonts w:hint="eastAsia" w:ascii="Times New Roman" w:hAnsi="Times New Roman" w:eastAsia="仿宋_GB2312"/>
          <w:b w:val="0"/>
          <w:bCs w:val="0"/>
          <w:sz w:val="32"/>
          <w:szCs w:val="40"/>
        </w:rPr>
        <w:t>烟威1000kV特高压</w:t>
      </w:r>
      <w:bookmarkEnd w:id="62"/>
      <w:r>
        <w:rPr>
          <w:rFonts w:hint="eastAsia" w:ascii="Times New Roman" w:hAnsi="Times New Roman" w:eastAsia="仿宋_GB2312"/>
          <w:b w:val="0"/>
          <w:bCs w:val="0"/>
          <w:sz w:val="32"/>
          <w:szCs w:val="40"/>
        </w:rPr>
        <w:t>工程。到2027年，可再生能源装机容量达到800万千瓦，新型储能规模达到70万千瓦以上</w:t>
      </w:r>
      <w:r>
        <w:rPr>
          <w:rFonts w:ascii="Times New Roman" w:hAnsi="Times New Roman" w:eastAsia="仿宋_GB2312"/>
          <w:b w:val="0"/>
          <w:bCs w:val="0"/>
          <w:sz w:val="32"/>
          <w:szCs w:val="40"/>
        </w:rPr>
        <w:t>。</w:t>
      </w:r>
      <w:bookmarkEnd w:id="58"/>
    </w:p>
    <w:p>
      <w:pPr>
        <w:pStyle w:val="13"/>
        <w:spacing w:line="560" w:lineRule="exact"/>
        <w:ind w:firstLine="643"/>
        <w:rPr>
          <w:rFonts w:ascii="Times New Roman" w:hAnsi="Times New Roman" w:eastAsia="仿宋_GB2312"/>
          <w:b w:val="0"/>
          <w:bCs w:val="0"/>
          <w:sz w:val="32"/>
          <w:szCs w:val="40"/>
        </w:rPr>
      </w:pPr>
      <w:bookmarkStart w:id="63" w:name="_Hlk195542046"/>
      <w:r>
        <w:rPr>
          <w:rFonts w:hint="eastAsia" w:ascii="Times New Roman" w:hAnsi="Times New Roman" w:eastAsia="仿宋_GB2312"/>
          <w:b w:val="0"/>
          <w:bCs w:val="0"/>
          <w:sz w:val="32"/>
          <w:szCs w:val="40"/>
        </w:rPr>
        <w:t>7</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打造</w:t>
      </w:r>
      <w:bookmarkStart w:id="64" w:name="OLE_LINK98"/>
      <w:r>
        <w:rPr>
          <w:rFonts w:hint="eastAsia" w:ascii="Times New Roman" w:hAnsi="Times New Roman" w:eastAsia="仿宋_GB2312"/>
          <w:b w:val="0"/>
          <w:bCs w:val="0"/>
          <w:sz w:val="32"/>
          <w:szCs w:val="40"/>
        </w:rPr>
        <w:t>绿色城市建设</w:t>
      </w:r>
      <w:bookmarkEnd w:id="64"/>
      <w:r>
        <w:rPr>
          <w:rFonts w:hint="eastAsia" w:ascii="Times New Roman" w:hAnsi="Times New Roman" w:eastAsia="仿宋_GB2312"/>
          <w:b w:val="0"/>
          <w:bCs w:val="0"/>
          <w:sz w:val="32"/>
          <w:szCs w:val="40"/>
        </w:rPr>
        <w:t>发展试点样本</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按照绿色生态城区标准规划建设城市新区。</w:t>
      </w:r>
      <w:bookmarkStart w:id="65" w:name="OLE_LINK266"/>
      <w:r>
        <w:rPr>
          <w:rFonts w:ascii="Times New Roman" w:hAnsi="Times New Roman" w:eastAsia="仿宋_GB2312"/>
          <w:b w:val="0"/>
          <w:bCs w:val="0"/>
          <w:sz w:val="32"/>
          <w:szCs w:val="40"/>
        </w:rPr>
        <w:t>以西海岸新区、崂山区为试点，规模化推广超低能耗建筑，</w:t>
      </w:r>
      <w:bookmarkStart w:id="66" w:name="OLE_LINK236"/>
      <w:r>
        <w:rPr>
          <w:rFonts w:hint="eastAsia" w:ascii="Times New Roman" w:hAnsi="Times New Roman" w:eastAsia="仿宋_GB2312"/>
          <w:b w:val="0"/>
          <w:bCs w:val="0"/>
          <w:sz w:val="32"/>
          <w:szCs w:val="40"/>
        </w:rPr>
        <w:t>推动</w:t>
      </w:r>
      <w:r>
        <w:rPr>
          <w:rFonts w:ascii="Times New Roman" w:hAnsi="Times New Roman" w:eastAsia="仿宋_GB2312"/>
          <w:b w:val="0"/>
          <w:bCs w:val="0"/>
          <w:sz w:val="32"/>
          <w:szCs w:val="40"/>
        </w:rPr>
        <w:t>建设近零能耗、低碳、零碳建筑</w:t>
      </w:r>
      <w:bookmarkEnd w:id="66"/>
      <w:r>
        <w:rPr>
          <w:rFonts w:ascii="Times New Roman" w:hAnsi="Times New Roman" w:eastAsia="仿宋_GB2312"/>
          <w:b w:val="0"/>
          <w:bCs w:val="0"/>
          <w:sz w:val="32"/>
          <w:szCs w:val="40"/>
        </w:rPr>
        <w:t>。</w:t>
      </w:r>
      <w:bookmarkEnd w:id="65"/>
      <w:r>
        <w:rPr>
          <w:rFonts w:hint="eastAsia" w:ascii="Times New Roman" w:hAnsi="Times New Roman" w:eastAsia="仿宋_GB2312"/>
          <w:b w:val="0"/>
          <w:bCs w:val="0"/>
          <w:sz w:val="32"/>
          <w:szCs w:val="40"/>
        </w:rPr>
        <w:t>持续开展绿色建筑创建行动，提高星级绿色建筑比例，发展可再生能源建筑应用，全面推广装配式建筑。到2025年，城镇新建民用建筑中绿色建筑面积占比达到100%，</w:t>
      </w:r>
      <w:r>
        <w:rPr>
          <w:rFonts w:ascii="Times New Roman" w:hAnsi="Times New Roman" w:eastAsia="仿宋_GB2312"/>
          <w:b w:val="0"/>
          <w:bCs w:val="0"/>
          <w:sz w:val="32"/>
          <w:szCs w:val="40"/>
        </w:rPr>
        <w:t>新增绿色建筑1000万平方米</w:t>
      </w:r>
      <w:r>
        <w:rPr>
          <w:rFonts w:hint="eastAsia" w:ascii="Times New Roman" w:hAnsi="Times New Roman" w:eastAsia="仿宋_GB2312"/>
          <w:b w:val="0"/>
          <w:bCs w:val="0"/>
          <w:sz w:val="32"/>
          <w:szCs w:val="40"/>
        </w:rPr>
        <w:t>，装配式建筑面积占比达到50%。</w:t>
      </w:r>
      <w:r>
        <w:rPr>
          <w:rFonts w:ascii="Times New Roman" w:hAnsi="Times New Roman" w:eastAsia="仿宋_GB2312"/>
          <w:b w:val="0"/>
          <w:bCs w:val="0"/>
          <w:sz w:val="32"/>
          <w:szCs w:val="40"/>
        </w:rPr>
        <w:t>到2027年，累计建成绿色建筑面积不低于1.6亿平方米</w:t>
      </w:r>
      <w:r>
        <w:rPr>
          <w:rFonts w:hint="eastAsia" w:ascii="Times New Roman" w:hAnsi="Times New Roman" w:eastAsia="仿宋_GB2312"/>
          <w:b w:val="0"/>
          <w:bCs w:val="0"/>
          <w:sz w:val="32"/>
          <w:szCs w:val="40"/>
        </w:rPr>
        <w:t>，规划建设</w:t>
      </w:r>
      <w:bookmarkStart w:id="67" w:name="OLE_LINK235"/>
      <w:r>
        <w:rPr>
          <w:rFonts w:hint="eastAsia" w:ascii="Times New Roman" w:hAnsi="Times New Roman" w:eastAsia="仿宋_GB2312"/>
          <w:b w:val="0"/>
          <w:bCs w:val="0"/>
          <w:sz w:val="32"/>
          <w:szCs w:val="40"/>
        </w:rPr>
        <w:t>绿色生态城区</w:t>
      </w:r>
      <w:bookmarkEnd w:id="67"/>
      <w:r>
        <w:rPr>
          <w:rFonts w:ascii="Times New Roman" w:hAnsi="Times New Roman" w:eastAsia="仿宋_GB2312"/>
          <w:b w:val="0"/>
          <w:bCs w:val="0"/>
          <w:sz w:val="32"/>
          <w:szCs w:val="40"/>
        </w:rPr>
        <w:t>5</w:t>
      </w:r>
      <w:r>
        <w:rPr>
          <w:rFonts w:hint="eastAsia" w:ascii="Times New Roman" w:hAnsi="Times New Roman" w:eastAsia="仿宋_GB2312"/>
          <w:b w:val="0"/>
          <w:bCs w:val="0"/>
          <w:sz w:val="32"/>
          <w:szCs w:val="40"/>
        </w:rPr>
        <w:t>个以上</w:t>
      </w:r>
      <w:r>
        <w:rPr>
          <w:rFonts w:ascii="Times New Roman" w:hAnsi="Times New Roman" w:eastAsia="仿宋_GB2312"/>
          <w:b w:val="0"/>
          <w:bCs w:val="0"/>
          <w:sz w:val="32"/>
          <w:szCs w:val="40"/>
        </w:rPr>
        <w:t>。</w:t>
      </w:r>
    </w:p>
    <w:bookmarkEnd w:id="63"/>
    <w:p>
      <w:pPr>
        <w:pStyle w:val="13"/>
        <w:spacing w:line="560" w:lineRule="exact"/>
        <w:ind w:firstLine="643"/>
        <w:rPr>
          <w:rFonts w:ascii="Times New Roman" w:hAnsi="Times New Roman" w:eastAsia="仿宋_GB2312"/>
          <w:b w:val="0"/>
          <w:bCs w:val="0"/>
          <w:sz w:val="32"/>
          <w:szCs w:val="40"/>
        </w:rPr>
      </w:pPr>
      <w:bookmarkStart w:id="68" w:name="_Hlk195542878"/>
      <w:r>
        <w:rPr>
          <w:rFonts w:hint="eastAsia" w:ascii="Times New Roman" w:hAnsi="Times New Roman" w:eastAsia="仿宋_GB2312"/>
          <w:b w:val="0"/>
          <w:bCs w:val="0"/>
          <w:sz w:val="32"/>
          <w:szCs w:val="40"/>
        </w:rPr>
        <w:t>8</w:t>
      </w:r>
      <w:r>
        <w:rPr>
          <w:rFonts w:ascii="Times New Roman" w:hAnsi="Times New Roman" w:eastAsia="仿宋_GB2312"/>
          <w:b w:val="0"/>
          <w:bCs w:val="0"/>
          <w:sz w:val="32"/>
          <w:szCs w:val="40"/>
        </w:rPr>
        <w:t>.</w:t>
      </w:r>
      <w:r>
        <w:rPr>
          <w:rFonts w:hint="eastAsia" w:ascii="Times New Roman" w:hAnsi="Times New Roman" w:eastAsia="仿宋_GB2312"/>
          <w:sz w:val="32"/>
          <w:szCs w:val="40"/>
        </w:rPr>
        <w:t>发展集约生态低碳绿色交通先行区</w:t>
      </w:r>
      <w:r>
        <w:rPr>
          <w:rFonts w:ascii="Times New Roman" w:hAnsi="Times New Roman" w:eastAsia="仿宋_GB2312"/>
          <w:b w:val="0"/>
          <w:bCs w:val="0"/>
          <w:sz w:val="32"/>
          <w:szCs w:val="40"/>
        </w:rPr>
        <w:t>。</w:t>
      </w:r>
      <w:r>
        <w:rPr>
          <w:rFonts w:hint="eastAsia" w:ascii="Times New Roman" w:hAnsi="Times New Roman" w:eastAsia="仿宋_GB2312"/>
          <w:sz w:val="32"/>
          <w:szCs w:val="40"/>
        </w:rPr>
        <w:t>强化青岛港水平运输车辆清洁能源替代，研究出台国四及以下排放标准车辆禁止进入港口作业相关政策，升级青岛港岸电设施，持续推进氢能港口建设。</w:t>
      </w:r>
      <w:r>
        <w:rPr>
          <w:rFonts w:hint="eastAsia" w:ascii="Times New Roman" w:hAnsi="Times New Roman" w:eastAsia="仿宋_GB2312"/>
          <w:b w:val="0"/>
          <w:bCs w:val="0"/>
          <w:sz w:val="32"/>
          <w:szCs w:val="40"/>
        </w:rPr>
        <w:t>支持高速公路服务区、港区、客运枢纽、物流园区等充电站、充电桩建设。</w:t>
      </w:r>
      <w:bookmarkStart w:id="69" w:name="OLE_LINK49"/>
      <w:bookmarkStart w:id="70" w:name="OLE_LINK195"/>
      <w:r>
        <w:rPr>
          <w:rFonts w:hint="eastAsia" w:ascii="Times New Roman" w:hAnsi="Times New Roman" w:eastAsia="仿宋_GB2312"/>
          <w:b w:val="0"/>
          <w:bCs w:val="0"/>
          <w:sz w:val="32"/>
          <w:szCs w:val="40"/>
        </w:rPr>
        <w:t>打造青岛港东北亚绿色能源加注中心</w:t>
      </w:r>
      <w:bookmarkEnd w:id="69"/>
      <w:r>
        <w:rPr>
          <w:rFonts w:hint="eastAsia" w:ascii="Times New Roman" w:hAnsi="Times New Roman" w:eastAsia="仿宋_GB2312"/>
          <w:b w:val="0"/>
          <w:bCs w:val="0"/>
          <w:sz w:val="32"/>
          <w:szCs w:val="40"/>
        </w:rPr>
        <w:t>，带动区域清洁能源产业高质量发展。</w:t>
      </w:r>
      <w:bookmarkEnd w:id="70"/>
      <w:r>
        <w:rPr>
          <w:rFonts w:hint="eastAsia" w:ascii="Times New Roman" w:hAnsi="Times New Roman" w:eastAsia="仿宋_GB2312"/>
          <w:b w:val="0"/>
          <w:bCs w:val="0"/>
          <w:sz w:val="32"/>
          <w:szCs w:val="40"/>
        </w:rPr>
        <w:t>到2025年，港内水平运输车辆清洁能源占比达70%。</w:t>
      </w:r>
      <w:r>
        <w:rPr>
          <w:rFonts w:ascii="Times New Roman" w:hAnsi="Times New Roman" w:eastAsia="仿宋_GB2312"/>
          <w:b w:val="0"/>
          <w:bCs w:val="0"/>
          <w:sz w:val="32"/>
          <w:szCs w:val="40"/>
        </w:rPr>
        <w:t>到2027年，</w:t>
      </w:r>
      <w:r>
        <w:rPr>
          <w:rFonts w:hint="eastAsia" w:ascii="Times New Roman" w:hAnsi="Times New Roman" w:eastAsia="仿宋_GB2312"/>
          <w:b w:val="0"/>
          <w:bCs w:val="0"/>
          <w:sz w:val="32"/>
          <w:szCs w:val="40"/>
        </w:rPr>
        <w:t>港内水平运输车辆清洁能源占比达80%，</w:t>
      </w:r>
      <w:r>
        <w:rPr>
          <w:rFonts w:ascii="Times New Roman" w:hAnsi="Times New Roman" w:eastAsia="仿宋_GB2312"/>
          <w:b w:val="0"/>
          <w:bCs w:val="0"/>
          <w:sz w:val="32"/>
          <w:szCs w:val="40"/>
        </w:rPr>
        <w:t>港口大宗货物清洁运输方式占比达到</w:t>
      </w:r>
      <w:r>
        <w:rPr>
          <w:rFonts w:hint="eastAsia" w:ascii="Times New Roman" w:hAnsi="Times New Roman" w:eastAsia="仿宋_GB2312"/>
          <w:b w:val="0"/>
          <w:bCs w:val="0"/>
          <w:sz w:val="32"/>
          <w:szCs w:val="40"/>
        </w:rPr>
        <w:t>85</w:t>
      </w:r>
      <w:r>
        <w:rPr>
          <w:rFonts w:ascii="Times New Roman" w:hAnsi="Times New Roman" w:eastAsia="仿宋_GB2312"/>
          <w:b w:val="0"/>
          <w:bCs w:val="0"/>
          <w:sz w:val="32"/>
          <w:szCs w:val="40"/>
        </w:rPr>
        <w:t>%以上</w:t>
      </w:r>
      <w:r>
        <w:rPr>
          <w:rFonts w:hint="eastAsia" w:ascii="Times New Roman" w:hAnsi="Times New Roman" w:eastAsia="仿宋_GB2312"/>
          <w:b w:val="0"/>
          <w:bCs w:val="0"/>
          <w:sz w:val="32"/>
          <w:szCs w:val="40"/>
        </w:rPr>
        <w:t>。</w:t>
      </w:r>
      <w:bookmarkEnd w:id="68"/>
    </w:p>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（二）</w:t>
      </w:r>
      <w:bookmarkStart w:id="71" w:name="OLE_LINK100"/>
      <w:r>
        <w:rPr>
          <w:rFonts w:ascii="Times New Roman" w:hAnsi="Times New Roman" w:eastAsia="楷体_GB2312"/>
          <w:b w:val="0"/>
          <w:bCs w:val="0"/>
          <w:sz w:val="32"/>
          <w:szCs w:val="40"/>
        </w:rPr>
        <w:t>打好三大保卫战，</w:t>
      </w:r>
      <w:bookmarkStart w:id="72" w:name="OLE_LINK78"/>
      <w:bookmarkStart w:id="73" w:name="OLE_LINK79"/>
      <w:r>
        <w:rPr>
          <w:rFonts w:ascii="Times New Roman" w:hAnsi="Times New Roman" w:eastAsia="楷体_GB2312"/>
          <w:b w:val="0"/>
          <w:bCs w:val="0"/>
          <w:sz w:val="32"/>
          <w:szCs w:val="40"/>
        </w:rPr>
        <w:t>建设碧海蓝天环境品质之城</w:t>
      </w:r>
      <w:bookmarkEnd w:id="71"/>
      <w:bookmarkEnd w:id="72"/>
    </w:p>
    <w:bookmarkEnd w:id="73"/>
    <w:p>
      <w:pPr>
        <w:spacing w:line="560" w:lineRule="exact"/>
        <w:ind w:firstLine="640" w:firstLineChars="200"/>
        <w:rPr>
          <w:rFonts w:ascii="Times New Roman" w:hAnsi="Times New Roman" w:eastAsia="仿宋_GB2312"/>
          <w:sz w:val="32"/>
          <w:szCs w:val="40"/>
        </w:rPr>
      </w:pPr>
      <w:bookmarkStart w:id="74" w:name="OLE_LINK241"/>
      <w:bookmarkStart w:id="75" w:name="OLE_LINK238"/>
      <w:r>
        <w:rPr>
          <w:rFonts w:hint="eastAsia" w:ascii="Times New Roman" w:hAnsi="Times New Roman" w:eastAsia="仿宋_GB2312"/>
          <w:sz w:val="32"/>
          <w:szCs w:val="40"/>
        </w:rPr>
        <w:t>坚持区域联动、</w:t>
      </w:r>
      <w:r>
        <w:rPr>
          <w:rFonts w:hint="eastAsia" w:ascii="Times New Roman" w:hAnsi="Times New Roman" w:eastAsia="仿宋_GB2312"/>
          <w:color w:val="000000" w:themeColor="text1"/>
          <w:sz w:val="32"/>
          <w:szCs w:val="40"/>
          <w14:textFill>
            <w14:solidFill>
              <w14:schemeClr w14:val="tx1"/>
            </w14:solidFill>
          </w14:textFill>
        </w:rPr>
        <w:t>系统治理，</w:t>
      </w:r>
      <w:r>
        <w:rPr>
          <w:rFonts w:ascii="Times New Roman" w:hAnsi="Times New Roman" w:eastAsia="仿宋_GB2312"/>
          <w:sz w:val="32"/>
          <w:szCs w:val="40"/>
        </w:rPr>
        <w:t>持续深入打好蓝天、碧水、净土保卫战，</w:t>
      </w:r>
      <w:bookmarkEnd w:id="74"/>
      <w:r>
        <w:rPr>
          <w:rFonts w:hint="eastAsia" w:ascii="Times New Roman" w:hAnsi="Times New Roman" w:eastAsia="仿宋_GB2312"/>
          <w:sz w:val="32"/>
          <w:szCs w:val="40"/>
        </w:rPr>
        <w:t>一体化推进</w:t>
      </w:r>
      <w:bookmarkStart w:id="76" w:name="OLE_LINK239"/>
      <w:r>
        <w:rPr>
          <w:rFonts w:hint="eastAsia" w:ascii="Times New Roman" w:hAnsi="Times New Roman" w:eastAsia="仿宋_GB2312"/>
          <w:sz w:val="32"/>
          <w:szCs w:val="40"/>
        </w:rPr>
        <w:t>美丽蓝天、美丽河湖、美丽海湾</w:t>
      </w:r>
      <w:bookmarkEnd w:id="75"/>
      <w:bookmarkEnd w:id="76"/>
      <w:r>
        <w:rPr>
          <w:rFonts w:hint="eastAsia" w:ascii="Times New Roman" w:hAnsi="Times New Roman" w:eastAsia="仿宋_GB2312"/>
          <w:sz w:val="32"/>
          <w:szCs w:val="40"/>
        </w:rPr>
        <w:t>建设，到2027年，PM</w:t>
      </w:r>
      <w:r>
        <w:rPr>
          <w:rFonts w:ascii="Times New Roman" w:hAnsi="Times New Roman" w:eastAsia="仿宋_GB2312"/>
          <w:sz w:val="32"/>
          <w:szCs w:val="40"/>
          <w:vertAlign w:val="subscript"/>
        </w:rPr>
        <w:t>2.5</w:t>
      </w:r>
      <w:r>
        <w:rPr>
          <w:rFonts w:hint="eastAsia" w:ascii="Times New Roman" w:hAnsi="Times New Roman" w:eastAsia="仿宋_GB2312"/>
          <w:sz w:val="32"/>
          <w:szCs w:val="40"/>
        </w:rPr>
        <w:t>浓度下降到2</w:t>
      </w:r>
      <w:r>
        <w:rPr>
          <w:rFonts w:ascii="Times New Roman" w:hAnsi="Times New Roman" w:eastAsia="仿宋_GB2312"/>
          <w:sz w:val="32"/>
          <w:szCs w:val="40"/>
        </w:rPr>
        <w:t>8</w:t>
      </w:r>
      <w:r>
        <w:rPr>
          <w:rFonts w:hint="eastAsia" w:ascii="Times New Roman" w:hAnsi="Times New Roman" w:eastAsia="仿宋_GB2312"/>
          <w:sz w:val="32"/>
          <w:szCs w:val="40"/>
        </w:rPr>
        <w:t>微克/立方米以下，</w:t>
      </w:r>
      <w:bookmarkStart w:id="77" w:name="OLE_LINK240"/>
      <w:r>
        <w:rPr>
          <w:rFonts w:hint="eastAsia" w:ascii="Times New Roman" w:hAnsi="Times New Roman" w:eastAsia="仿宋_GB2312"/>
          <w:sz w:val="32"/>
          <w:szCs w:val="40"/>
          <w:lang w:bidi="ar"/>
        </w:rPr>
        <w:t>打造全域多要素环境治理示范标杆，</w:t>
      </w:r>
      <w:bookmarkStart w:id="78" w:name="OLE_LINK242"/>
      <w:r>
        <w:rPr>
          <w:rFonts w:hint="eastAsia" w:ascii="Times New Roman" w:hAnsi="Times New Roman" w:eastAsia="仿宋_GB2312"/>
          <w:sz w:val="32"/>
          <w:szCs w:val="40"/>
        </w:rPr>
        <w:t>全面提升城市碧海蓝天优美环境品质</w:t>
      </w:r>
      <w:bookmarkEnd w:id="77"/>
      <w:bookmarkEnd w:id="78"/>
      <w:r>
        <w:rPr>
          <w:rFonts w:hint="eastAsia" w:ascii="Times New Roman" w:hAnsi="Times New Roman" w:eastAsia="仿宋_GB2312"/>
          <w:sz w:val="32"/>
          <w:szCs w:val="40"/>
        </w:rPr>
        <w:t>。</w:t>
      </w:r>
    </w:p>
    <w:p>
      <w:pPr>
        <w:widowControl/>
        <w:spacing w:line="560" w:lineRule="exact"/>
        <w:ind w:firstLine="640" w:firstLineChars="200"/>
        <w:rPr>
          <w:rFonts w:ascii="Times New Roman" w:hAnsi="Times New Roman" w:eastAsia="仿宋_GB2312"/>
          <w:b w:val="0"/>
          <w:bCs w:val="0"/>
          <w:sz w:val="32"/>
          <w:szCs w:val="40"/>
          <w:lang w:bidi="ar"/>
        </w:rPr>
      </w:pPr>
      <w:r>
        <w:rPr>
          <w:rFonts w:hint="eastAsia" w:ascii="Times New Roman" w:hAnsi="Times New Roman" w:eastAsia="仿宋_GB2312"/>
          <w:b w:val="0"/>
          <w:bCs w:val="0"/>
          <w:sz w:val="32"/>
          <w:szCs w:val="40"/>
        </w:rPr>
        <w:t>9</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建设</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青岛蓝</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清新空气示范区。</w:t>
      </w:r>
      <w:r>
        <w:rPr>
          <w:rFonts w:ascii="Times New Roman" w:hAnsi="Times New Roman" w:eastAsia="仿宋_GB2312"/>
          <w:b w:val="0"/>
          <w:bCs w:val="0"/>
          <w:sz w:val="32"/>
          <w:szCs w:val="40"/>
        </w:rPr>
        <w:t>全面实施空气质量持续改善行动，</w:t>
      </w:r>
      <w:r>
        <w:rPr>
          <w:rFonts w:hint="eastAsia" w:ascii="Times New Roman" w:hAnsi="Times New Roman" w:eastAsia="仿宋_GB2312"/>
          <w:b w:val="0"/>
          <w:bCs w:val="0"/>
          <w:sz w:val="32"/>
          <w:szCs w:val="40"/>
        </w:rPr>
        <w:t>综合防治燃煤、工业、机动车船等污染源，</w:t>
      </w:r>
      <w:r>
        <w:rPr>
          <w:rFonts w:hint="eastAsia" w:ascii="Times New Roman" w:hAnsi="Times New Roman" w:eastAsia="仿宋_GB2312"/>
          <w:b w:val="0"/>
          <w:bCs w:val="0"/>
          <w:sz w:val="32"/>
          <w:szCs w:val="40"/>
          <w:lang w:bidi="ar"/>
        </w:rPr>
        <w:t>2025年实施1200个以上大气污染物减排项目，全年监督检查非道路移动机械10000台次，</w:t>
      </w:r>
      <w:bookmarkStart w:id="79" w:name="OLE_LINK95"/>
      <w:r>
        <w:rPr>
          <w:rFonts w:hint="eastAsia" w:ascii="Times New Roman" w:hAnsi="Times New Roman" w:eastAsia="仿宋_GB2312"/>
          <w:b w:val="0"/>
          <w:bCs w:val="0"/>
          <w:sz w:val="32"/>
          <w:szCs w:val="40"/>
          <w:lang w:bidi="ar"/>
        </w:rPr>
        <w:t>基本淘汰2万辆国三及以下非营运柴油货车</w:t>
      </w:r>
      <w:bookmarkEnd w:id="79"/>
      <w:r>
        <w:rPr>
          <w:rFonts w:hint="eastAsia" w:ascii="Times New Roman" w:hAnsi="Times New Roman" w:eastAsia="仿宋_GB2312"/>
          <w:b w:val="0"/>
          <w:bCs w:val="0"/>
          <w:sz w:val="32"/>
          <w:szCs w:val="40"/>
          <w:lang w:bidi="ar"/>
        </w:rPr>
        <w:t>，</w:t>
      </w:r>
      <w:r>
        <w:rPr>
          <w:rFonts w:hint="eastAsia" w:ascii="Times New Roman" w:hAnsi="Times New Roman" w:eastAsia="仿宋_GB2312"/>
          <w:b w:val="0"/>
          <w:bCs w:val="0"/>
          <w:color w:val="000000" w:themeColor="text1"/>
          <w:sz w:val="32"/>
          <w:szCs w:val="40"/>
          <w:lang w:bidi="ar"/>
          <w14:textFill>
            <w14:solidFill>
              <w14:schemeClr w14:val="tx1"/>
            </w14:solidFill>
          </w14:textFill>
        </w:rPr>
        <w:t>严格落实船舶排放控制区要求，强化船舶排放控制区内船舶使用燃料油含硫量的监管。</w:t>
      </w:r>
      <w:r>
        <w:rPr>
          <w:rFonts w:hint="eastAsia" w:ascii="Times New Roman" w:hAnsi="Times New Roman" w:eastAsia="仿宋_GB2312"/>
          <w:b w:val="0"/>
          <w:bCs w:val="0"/>
          <w:sz w:val="32"/>
          <w:szCs w:val="40"/>
          <w:lang w:bidi="ar"/>
        </w:rPr>
        <w:t>全市环保绩效A、B级及绩效引领企业数量力争达到</w:t>
      </w:r>
      <w:r>
        <w:rPr>
          <w:rFonts w:ascii="Times New Roman" w:hAnsi="Times New Roman" w:eastAsia="仿宋_GB2312"/>
          <w:b w:val="0"/>
          <w:bCs w:val="0"/>
          <w:sz w:val="32"/>
          <w:szCs w:val="40"/>
          <w:lang w:bidi="ar"/>
        </w:rPr>
        <w:t>80</w:t>
      </w:r>
      <w:r>
        <w:rPr>
          <w:rFonts w:hint="eastAsia" w:ascii="Times New Roman" w:hAnsi="Times New Roman" w:eastAsia="仿宋_GB2312"/>
          <w:b w:val="0"/>
          <w:bCs w:val="0"/>
          <w:sz w:val="32"/>
          <w:szCs w:val="40"/>
          <w:lang w:bidi="ar"/>
        </w:rPr>
        <w:t>家以上。开展</w:t>
      </w:r>
      <w:bookmarkStart w:id="80" w:name="OLE_LINK115"/>
      <w:r>
        <w:rPr>
          <w:rFonts w:hint="eastAsia" w:ascii="Times New Roman" w:hAnsi="Times New Roman" w:eastAsia="仿宋_GB2312"/>
          <w:b w:val="0"/>
          <w:bCs w:val="0"/>
          <w:sz w:val="32"/>
          <w:szCs w:val="40"/>
          <w:lang w:bidi="ar"/>
        </w:rPr>
        <w:t>夏秋季臭氧防控攻坚</w:t>
      </w:r>
      <w:bookmarkEnd w:id="80"/>
      <w:r>
        <w:rPr>
          <w:rFonts w:hint="eastAsia" w:ascii="Times New Roman" w:hAnsi="Times New Roman" w:eastAsia="仿宋_GB2312"/>
          <w:b w:val="0"/>
          <w:bCs w:val="0"/>
          <w:sz w:val="32"/>
          <w:szCs w:val="40"/>
          <w:lang w:bidi="ar"/>
        </w:rPr>
        <w:t>行动，实施原辅材料替代项目不少于</w:t>
      </w:r>
      <w:r>
        <w:rPr>
          <w:rFonts w:ascii="Times New Roman" w:hAnsi="Times New Roman" w:eastAsia="仿宋_GB2312"/>
          <w:b w:val="0"/>
          <w:bCs w:val="0"/>
          <w:sz w:val="32"/>
          <w:szCs w:val="40"/>
          <w:lang w:bidi="ar"/>
        </w:rPr>
        <w:t>30</w:t>
      </w:r>
      <w:r>
        <w:rPr>
          <w:rFonts w:hint="eastAsia" w:ascii="Times New Roman" w:hAnsi="Times New Roman" w:eastAsia="仿宋_GB2312"/>
          <w:b w:val="0"/>
          <w:bCs w:val="0"/>
          <w:sz w:val="32"/>
          <w:szCs w:val="40"/>
          <w:lang w:bidi="ar"/>
        </w:rPr>
        <w:t>个</w:t>
      </w:r>
      <w:bookmarkStart w:id="81" w:name="OLE_LINK2"/>
      <w:r>
        <w:rPr>
          <w:rFonts w:hint="eastAsia" w:ascii="Times New Roman" w:hAnsi="Times New Roman" w:eastAsia="仿宋_GB2312"/>
          <w:b w:val="0"/>
          <w:bCs w:val="0"/>
          <w:sz w:val="32"/>
          <w:szCs w:val="40"/>
          <w:lang w:bidi="ar"/>
        </w:rPr>
        <w:t>，</w:t>
      </w:r>
      <w:bookmarkEnd w:id="81"/>
      <w:r>
        <w:rPr>
          <w:rFonts w:hint="eastAsia" w:ascii="Times New Roman" w:hAnsi="Times New Roman" w:eastAsia="仿宋_GB2312"/>
          <w:b w:val="0"/>
          <w:bCs w:val="0"/>
          <w:sz w:val="32"/>
          <w:szCs w:val="40"/>
          <w:lang w:bidi="ar"/>
        </w:rPr>
        <w:t>对不少于100家企业开展体检式驻场帮扶。合理规划建设布局，源头解决餐饮油烟及恶臭异味扰民问题</w:t>
      </w:r>
      <w:r>
        <w:rPr>
          <w:rFonts w:hint="eastAsia" w:ascii="Times New Roman" w:hAnsi="Times New Roman" w:eastAsia="仿宋_GB2312"/>
          <w:b w:val="0"/>
          <w:bCs w:val="0"/>
          <w:sz w:val="32"/>
          <w:szCs w:val="40"/>
          <w:lang w:eastAsia="zh-CN" w:bidi="ar"/>
        </w:rPr>
        <w:t>。</w:t>
      </w:r>
      <w:r>
        <w:rPr>
          <w:rFonts w:hint="eastAsia" w:ascii="Times New Roman" w:hAnsi="Times New Roman" w:eastAsia="仿宋_GB2312"/>
          <w:color w:val="000000" w:themeColor="text1"/>
          <w:sz w:val="32"/>
          <w:szCs w:val="40"/>
          <w:lang w:bidi="ar"/>
          <w14:textFill>
            <w14:solidFill>
              <w14:schemeClr w14:val="tx1"/>
            </w14:solidFill>
          </w14:textFill>
        </w:rPr>
        <w:t>逐步开展供暖燃煤锅炉清洁替代，2027年底前，全域供暖燃煤锅炉基本替代退出</w:t>
      </w:r>
      <w:r>
        <w:rPr>
          <w:rFonts w:hint="eastAsia" w:ascii="Times New Roman" w:hAnsi="Times New Roman" w:eastAsia="仿宋_GB2312"/>
          <w:b w:val="0"/>
          <w:bCs w:val="0"/>
          <w:sz w:val="32"/>
          <w:szCs w:val="40"/>
          <w:lang w:bidi="ar"/>
        </w:rPr>
        <w:t>，</w:t>
      </w:r>
      <w:bookmarkStart w:id="82" w:name="OLE_LINK41"/>
      <w:r>
        <w:rPr>
          <w:rFonts w:hint="eastAsia" w:ascii="Times New Roman" w:hAnsi="Times New Roman" w:eastAsia="仿宋_GB2312"/>
          <w:b w:val="0"/>
          <w:bCs w:val="0"/>
          <w:sz w:val="32"/>
          <w:szCs w:val="40"/>
          <w:lang w:bidi="ar"/>
        </w:rPr>
        <w:t>基本消除重污染天气，空气质量持续提升</w:t>
      </w:r>
      <w:bookmarkEnd w:id="82"/>
      <w:r>
        <w:rPr>
          <w:rFonts w:hint="eastAsia" w:ascii="Times New Roman" w:hAnsi="Times New Roman" w:eastAsia="仿宋_GB2312"/>
          <w:b w:val="0"/>
          <w:bCs w:val="0"/>
          <w:sz w:val="32"/>
          <w:szCs w:val="40"/>
          <w:lang w:bidi="ar"/>
        </w:rPr>
        <w:t>。</w:t>
      </w:r>
    </w:p>
    <w:p>
      <w:pPr>
        <w:widowControl/>
        <w:spacing w:line="560" w:lineRule="exact"/>
        <w:ind w:firstLine="640" w:firstLineChars="200"/>
        <w:rPr>
          <w:rFonts w:ascii="Times New Roman" w:hAnsi="Times New Roman" w:eastAsia="仿宋_GB2312"/>
          <w:b w:val="0"/>
          <w:bCs w:val="0"/>
          <w:sz w:val="32"/>
          <w:szCs w:val="40"/>
          <w:highlight w:val="yellow"/>
        </w:rPr>
      </w:pPr>
      <w:r>
        <w:rPr>
          <w:rFonts w:hint="eastAsia" w:ascii="Times New Roman" w:hAnsi="Times New Roman" w:eastAsia="仿宋_GB2312"/>
          <w:b w:val="0"/>
          <w:bCs w:val="0"/>
          <w:sz w:val="32"/>
          <w:szCs w:val="40"/>
        </w:rPr>
        <w:t>10</w:t>
      </w:r>
      <w:r>
        <w:rPr>
          <w:rFonts w:ascii="Times New Roman" w:hAnsi="Times New Roman" w:eastAsia="仿宋_GB2312"/>
          <w:b w:val="0"/>
          <w:bCs w:val="0"/>
          <w:sz w:val="32"/>
          <w:szCs w:val="40"/>
        </w:rPr>
        <w:t>.</w:t>
      </w:r>
      <w:bookmarkStart w:id="83" w:name="OLE_LINK107"/>
      <w:r>
        <w:rPr>
          <w:rFonts w:hint="eastAsia" w:ascii="Times New Roman" w:hAnsi="Times New Roman" w:eastAsia="仿宋_GB2312"/>
          <w:b w:val="0"/>
          <w:bCs w:val="0"/>
          <w:sz w:val="32"/>
          <w:szCs w:val="40"/>
        </w:rPr>
        <w:t>大力推进美丽河湖保护与建设</w:t>
      </w:r>
      <w:bookmarkEnd w:id="83"/>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lang w:bidi="ar"/>
        </w:rPr>
        <w:t>持续落实好</w:t>
      </w:r>
      <w:r>
        <w:rPr>
          <w:rFonts w:ascii="Times New Roman" w:hAnsi="Times New Roman" w:eastAsia="仿宋_GB2312"/>
          <w:b w:val="0"/>
          <w:bCs w:val="0"/>
          <w:sz w:val="32"/>
          <w:szCs w:val="40"/>
          <w:lang w:bidi="ar"/>
        </w:rPr>
        <w:t>11</w:t>
      </w:r>
      <w:r>
        <w:rPr>
          <w:rFonts w:hint="eastAsia" w:ascii="Times New Roman" w:hAnsi="Times New Roman" w:eastAsia="仿宋_GB2312"/>
          <w:b w:val="0"/>
          <w:bCs w:val="0"/>
          <w:sz w:val="32"/>
          <w:szCs w:val="40"/>
          <w:lang w:bidi="ar"/>
        </w:rPr>
        <w:t>个国省控重点流域“一河一策”，以</w:t>
      </w:r>
      <w:r>
        <w:rPr>
          <w:rFonts w:ascii="Times New Roman" w:hAnsi="Times New Roman" w:eastAsia="仿宋_GB2312"/>
          <w:b w:val="0"/>
          <w:bCs w:val="0"/>
          <w:sz w:val="32"/>
          <w:szCs w:val="40"/>
          <w:lang w:bidi="ar"/>
        </w:rPr>
        <w:t>66</w:t>
      </w:r>
      <w:r>
        <w:rPr>
          <w:rFonts w:hint="eastAsia" w:ascii="Times New Roman" w:hAnsi="Times New Roman" w:eastAsia="仿宋_GB2312"/>
          <w:b w:val="0"/>
          <w:bCs w:val="0"/>
          <w:sz w:val="32"/>
          <w:szCs w:val="40"/>
          <w:lang w:bidi="ar"/>
        </w:rPr>
        <w:t>个市控以上地表水断面所在河流汇水区为重点，</w:t>
      </w:r>
      <w:bookmarkStart w:id="84" w:name="OLE_LINK243"/>
      <w:bookmarkStart w:id="85" w:name="OLE_LINK244"/>
      <w:r>
        <w:rPr>
          <w:rFonts w:hint="eastAsia" w:ascii="Times New Roman" w:hAnsi="Times New Roman" w:eastAsia="仿宋_GB2312"/>
          <w:b w:val="0"/>
          <w:bCs w:val="0"/>
          <w:sz w:val="32"/>
          <w:szCs w:val="40"/>
          <w:lang w:bidi="ar"/>
        </w:rPr>
        <w:t>接续开展</w:t>
      </w:r>
      <w:bookmarkEnd w:id="84"/>
      <w:r>
        <w:rPr>
          <w:rFonts w:hint="eastAsia" w:ascii="Times New Roman" w:hAnsi="Times New Roman" w:eastAsia="仿宋_GB2312"/>
          <w:b w:val="0"/>
          <w:bCs w:val="0"/>
          <w:sz w:val="32"/>
          <w:szCs w:val="40"/>
          <w:lang w:bidi="ar"/>
        </w:rPr>
        <w:t>冬春季水环境质量巩固提升和汛前</w:t>
      </w:r>
      <w:bookmarkStart w:id="86" w:name="OLE_LINK114"/>
      <w:r>
        <w:rPr>
          <w:rFonts w:hint="eastAsia" w:ascii="Times New Roman" w:hAnsi="Times New Roman" w:eastAsia="仿宋_GB2312"/>
          <w:b w:val="0"/>
          <w:bCs w:val="0"/>
          <w:sz w:val="32"/>
          <w:szCs w:val="40"/>
          <w:lang w:bidi="ar"/>
        </w:rPr>
        <w:t>（汛期）河湖水质超标隐患排查整治行动</w:t>
      </w:r>
      <w:bookmarkEnd w:id="86"/>
      <w:r>
        <w:rPr>
          <w:rFonts w:hint="eastAsia" w:ascii="Times New Roman" w:hAnsi="Times New Roman" w:eastAsia="仿宋_GB2312"/>
          <w:b w:val="0"/>
          <w:bCs w:val="0"/>
          <w:sz w:val="32"/>
          <w:szCs w:val="40"/>
          <w:lang w:bidi="ar"/>
        </w:rPr>
        <w:t>。</w:t>
      </w:r>
      <w:bookmarkEnd w:id="85"/>
      <w:r>
        <w:rPr>
          <w:rFonts w:hint="eastAsia" w:ascii="Times New Roman" w:hAnsi="Times New Roman" w:eastAsia="仿宋_GB2312"/>
          <w:b w:val="0"/>
          <w:bCs w:val="0"/>
          <w:sz w:val="32"/>
          <w:szCs w:val="40"/>
          <w:lang w:bidi="ar"/>
        </w:rPr>
        <w:t>到</w:t>
      </w:r>
      <w:r>
        <w:rPr>
          <w:rFonts w:ascii="Times New Roman" w:hAnsi="Times New Roman" w:eastAsia="仿宋_GB2312"/>
          <w:b w:val="0"/>
          <w:bCs w:val="0"/>
          <w:sz w:val="32"/>
          <w:szCs w:val="40"/>
          <w:lang w:bidi="ar"/>
        </w:rPr>
        <w:t>2025</w:t>
      </w:r>
      <w:r>
        <w:rPr>
          <w:rFonts w:hint="eastAsia" w:ascii="Times New Roman" w:hAnsi="Times New Roman" w:eastAsia="仿宋_GB2312"/>
          <w:b w:val="0"/>
          <w:bCs w:val="0"/>
          <w:sz w:val="32"/>
          <w:szCs w:val="40"/>
          <w:lang w:bidi="ar"/>
        </w:rPr>
        <w:t>年，实施</w:t>
      </w:r>
      <w:r>
        <w:rPr>
          <w:rFonts w:ascii="Times New Roman" w:hAnsi="Times New Roman" w:eastAsia="仿宋_GB2312"/>
          <w:b w:val="0"/>
          <w:bCs w:val="0"/>
          <w:sz w:val="32"/>
          <w:szCs w:val="40"/>
          <w:lang w:bidi="ar"/>
        </w:rPr>
        <w:t>29</w:t>
      </w:r>
      <w:r>
        <w:rPr>
          <w:rFonts w:hint="eastAsia" w:ascii="Times New Roman" w:hAnsi="Times New Roman" w:eastAsia="仿宋_GB2312"/>
          <w:b w:val="0"/>
          <w:bCs w:val="0"/>
          <w:sz w:val="32"/>
          <w:szCs w:val="40"/>
          <w:lang w:bidi="ar"/>
        </w:rPr>
        <w:t>个水污染防治重点工程项目，国控断面水质达标率保持</w:t>
      </w:r>
      <w:r>
        <w:rPr>
          <w:rFonts w:ascii="Times New Roman" w:hAnsi="Times New Roman" w:eastAsia="仿宋_GB2312"/>
          <w:b w:val="0"/>
          <w:bCs w:val="0"/>
          <w:sz w:val="32"/>
          <w:szCs w:val="40"/>
          <w:lang w:bidi="ar"/>
        </w:rPr>
        <w:t>100%</w:t>
      </w:r>
      <w:r>
        <w:rPr>
          <w:rFonts w:hint="eastAsia" w:ascii="Times New Roman" w:hAnsi="Times New Roman" w:eastAsia="仿宋_GB2312"/>
          <w:b w:val="0"/>
          <w:bCs w:val="0"/>
          <w:sz w:val="32"/>
          <w:szCs w:val="40"/>
          <w:lang w:bidi="ar"/>
        </w:rPr>
        <w:t>，16处城镇级及以上集中式饮用水水源地水质达标率保持100%。推广李村河全国美丽河湖创建经验，分批推进美丽河湖建设，到2027年，美丽河湖建成率达到40%。</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11</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lang w:val="en-US" w:eastAsia="zh-CN"/>
        </w:rPr>
        <w:t>梯次</w:t>
      </w:r>
      <w:r>
        <w:rPr>
          <w:rFonts w:hint="eastAsia" w:ascii="Times New Roman" w:hAnsi="Times New Roman" w:eastAsia="仿宋_GB2312"/>
          <w:b w:val="0"/>
          <w:bCs w:val="0"/>
          <w:sz w:val="32"/>
          <w:szCs w:val="40"/>
        </w:rPr>
        <w:t>推进美丽海湾建设</w:t>
      </w:r>
      <w:r>
        <w:rPr>
          <w:rFonts w:ascii="Times New Roman" w:hAnsi="Times New Roman" w:eastAsia="仿宋_GB2312"/>
          <w:b w:val="0"/>
          <w:bCs w:val="0"/>
          <w:sz w:val="32"/>
          <w:szCs w:val="40"/>
        </w:rPr>
        <w:t>。</w:t>
      </w:r>
      <w:bookmarkStart w:id="87" w:name="OLE_LINK246"/>
      <w:r>
        <w:rPr>
          <w:rFonts w:hint="eastAsia" w:ascii="Times New Roman" w:hAnsi="Times New Roman" w:eastAsia="仿宋_GB2312"/>
          <w:b w:val="0"/>
          <w:bCs w:val="0"/>
          <w:sz w:val="32"/>
          <w:szCs w:val="40"/>
          <w:lang w:bidi="ar"/>
        </w:rPr>
        <w:t>“一湾一策”协同推进近岸海域污染防治行动，</w:t>
      </w:r>
      <w:r>
        <w:rPr>
          <w:rFonts w:hint="eastAsia" w:ascii="Times New Roman" w:hAnsi="Times New Roman" w:eastAsia="仿宋_GB2312"/>
          <w:b w:val="0"/>
          <w:bCs w:val="0"/>
          <w:sz w:val="32"/>
          <w:szCs w:val="40"/>
        </w:rPr>
        <w:t>加强浒苔绿潮跨海域联防联治</w:t>
      </w:r>
      <w:r>
        <w:rPr>
          <w:rFonts w:hint="eastAsia" w:ascii="Times New Roman" w:hAnsi="Times New Roman" w:eastAsia="仿宋_GB2312"/>
          <w:b w:val="0"/>
          <w:bCs w:val="0"/>
          <w:sz w:val="32"/>
          <w:szCs w:val="40"/>
          <w:lang w:eastAsia="zh-CN"/>
        </w:rPr>
        <w:t>，</w:t>
      </w:r>
      <w:r>
        <w:rPr>
          <w:rFonts w:hint="eastAsia" w:ascii="仿宋_GB2312" w:hAnsi="宋体" w:eastAsia="仿宋_GB2312" w:cs="仿宋_GB2312"/>
          <w:color w:val="auto"/>
          <w:kern w:val="0"/>
          <w:sz w:val="32"/>
          <w:szCs w:val="32"/>
          <w:lang w:bidi="ar"/>
        </w:rPr>
        <w:t>落实浒苔绿潮常态化防控和加强浒苔前置打捞</w:t>
      </w:r>
      <w:r>
        <w:rPr>
          <w:rFonts w:hint="eastAsia" w:ascii="Times New Roman" w:hAnsi="Times New Roman" w:eastAsia="仿宋_GB2312"/>
          <w:b w:val="0"/>
          <w:bCs w:val="0"/>
          <w:sz w:val="32"/>
          <w:szCs w:val="40"/>
          <w:lang w:bidi="ar"/>
        </w:rPr>
        <w:t>。</w:t>
      </w:r>
      <w:bookmarkStart w:id="88" w:name="OLE_LINK245"/>
      <w:r>
        <w:rPr>
          <w:rFonts w:hint="eastAsia" w:ascii="Times New Roman" w:hAnsi="Times New Roman" w:eastAsia="仿宋_GB2312"/>
          <w:b w:val="0"/>
          <w:bCs w:val="0"/>
          <w:sz w:val="32"/>
          <w:szCs w:val="40"/>
          <w:lang w:bidi="ar"/>
        </w:rPr>
        <w:t>强化胶州湾海湾生态保护</w:t>
      </w:r>
      <w:bookmarkEnd w:id="88"/>
      <w:r>
        <w:rPr>
          <w:rFonts w:hint="eastAsia" w:ascii="Times New Roman" w:hAnsi="Times New Roman" w:eastAsia="仿宋_GB2312"/>
          <w:b w:val="0"/>
          <w:bCs w:val="0"/>
          <w:sz w:val="32"/>
          <w:szCs w:val="40"/>
          <w:lang w:bidi="ar"/>
        </w:rPr>
        <w:t>，推进</w:t>
      </w:r>
      <w:r>
        <w:rPr>
          <w:rFonts w:hint="eastAsia" w:ascii="Times New Roman" w:hAnsi="Times New Roman" w:eastAsia="仿宋_GB2312"/>
          <w:b w:val="0"/>
          <w:bCs w:val="0"/>
          <w:sz w:val="32"/>
          <w:szCs w:val="40"/>
        </w:rPr>
        <w:t>娄山河</w:t>
      </w:r>
      <w:r>
        <w:rPr>
          <w:rFonts w:hint="eastAsia" w:ascii="Times New Roman" w:hAnsi="Times New Roman" w:eastAsia="仿宋_GB2312"/>
          <w:b w:val="0"/>
          <w:bCs w:val="0"/>
          <w:sz w:val="32"/>
          <w:szCs w:val="40"/>
          <w:lang w:bidi="ar"/>
        </w:rPr>
        <w:t>口及李村河口区域、白泥地外侧滩涂及南侧海岸、沧口水道保护</w:t>
      </w:r>
      <w:bookmarkEnd w:id="87"/>
      <w:r>
        <w:rPr>
          <w:rFonts w:hint="eastAsia" w:ascii="Times New Roman" w:hAnsi="Times New Roman" w:eastAsia="仿宋_GB2312"/>
          <w:b w:val="0"/>
          <w:bCs w:val="0"/>
          <w:sz w:val="32"/>
          <w:szCs w:val="40"/>
          <w:lang w:bidi="ar"/>
        </w:rPr>
        <w:t>。到2025年，</w:t>
      </w:r>
      <w:bookmarkStart w:id="89" w:name="OLE_LINK108"/>
      <w:r>
        <w:rPr>
          <w:rFonts w:hint="eastAsia" w:ascii="Times New Roman" w:hAnsi="Times New Roman" w:eastAsia="仿宋_GB2312"/>
          <w:b w:val="0"/>
          <w:bCs w:val="0"/>
          <w:sz w:val="32"/>
          <w:szCs w:val="40"/>
          <w:lang w:bidi="ar"/>
        </w:rPr>
        <w:t>胶州湾三类以上水质</w:t>
      </w:r>
      <w:bookmarkEnd w:id="89"/>
      <w:r>
        <w:rPr>
          <w:rFonts w:hint="eastAsia" w:ascii="Times New Roman" w:hAnsi="Times New Roman" w:eastAsia="仿宋_GB2312"/>
          <w:b w:val="0"/>
          <w:bCs w:val="0"/>
          <w:sz w:val="32"/>
          <w:szCs w:val="40"/>
          <w:lang w:bidi="ar"/>
        </w:rPr>
        <w:t>面积比例大于92%，</w:t>
      </w:r>
      <w:r>
        <w:rPr>
          <w:rFonts w:hint="eastAsia" w:ascii="仿宋_GB2312" w:hAnsi="Times New Roman" w:eastAsia="仿宋_GB2312"/>
          <w:b w:val="0"/>
          <w:bCs w:val="0"/>
          <w:sz w:val="32"/>
          <w:szCs w:val="32"/>
        </w:rPr>
        <w:t>近岸海域水质优良面积比例大</w:t>
      </w:r>
      <w:r>
        <w:rPr>
          <w:rFonts w:ascii="Times New Roman" w:hAnsi="Times New Roman" w:eastAsia="仿宋_GB2312"/>
          <w:b w:val="0"/>
          <w:bCs w:val="0"/>
          <w:sz w:val="32"/>
          <w:szCs w:val="32"/>
        </w:rPr>
        <w:t>于98.8%</w:t>
      </w:r>
      <w:r>
        <w:rPr>
          <w:rFonts w:hint="eastAsia" w:ascii="Times New Roman" w:hAnsi="Times New Roman" w:eastAsia="仿宋_GB2312"/>
          <w:b w:val="0"/>
          <w:bCs w:val="0"/>
          <w:sz w:val="32"/>
          <w:szCs w:val="40"/>
          <w:lang w:bidi="ar"/>
        </w:rPr>
        <w:t>。</w:t>
      </w:r>
      <w:bookmarkStart w:id="90" w:name="OLE_LINK131"/>
      <w:r>
        <w:rPr>
          <w:rFonts w:hint="eastAsia" w:ascii="Times New Roman" w:hAnsi="Times New Roman" w:eastAsia="仿宋_GB2312"/>
          <w:b w:val="0"/>
          <w:bCs w:val="0"/>
          <w:color w:val="000000"/>
          <w:sz w:val="32"/>
          <w:szCs w:val="32"/>
        </w:rPr>
        <w:t>实施“净滩”行动</w:t>
      </w:r>
      <w:r>
        <w:rPr>
          <w:rFonts w:hint="eastAsia" w:ascii="Times New Roman" w:hAnsi="Times New Roman" w:eastAsia="仿宋_GB2312"/>
          <w:b w:val="0"/>
          <w:bCs w:val="0"/>
          <w:sz w:val="32"/>
          <w:szCs w:val="40"/>
        </w:rPr>
        <w:t>，</w:t>
      </w:r>
      <w:r>
        <w:rPr>
          <w:rFonts w:hint="eastAsia" w:ascii="Times New Roman" w:hAnsi="Times New Roman" w:eastAsia="仿宋_GB2312"/>
          <w:b w:val="0"/>
          <w:bCs w:val="0"/>
          <w:sz w:val="32"/>
          <w:szCs w:val="40"/>
          <w:lang w:eastAsia="zh-CN"/>
        </w:rPr>
        <w:t>开展入海排污口备案和监督性监测，及时发现处置岸滩垃圾、陆源污染排海等问题</w:t>
      </w:r>
      <w:r>
        <w:rPr>
          <w:rFonts w:hint="eastAsia" w:ascii="Times New Roman" w:hAnsi="Times New Roman" w:eastAsia="仿宋_GB2312"/>
          <w:b w:val="0"/>
          <w:bCs w:val="0"/>
          <w:sz w:val="32"/>
          <w:szCs w:val="40"/>
        </w:rPr>
        <w:t>。</w:t>
      </w:r>
      <w:bookmarkStart w:id="91" w:name="OLE_LINK214"/>
      <w:r>
        <w:rPr>
          <w:rFonts w:ascii="Times New Roman" w:hAnsi="Times New Roman" w:eastAsia="仿宋_GB2312"/>
          <w:b w:val="0"/>
          <w:bCs w:val="0"/>
          <w:sz w:val="32"/>
          <w:szCs w:val="40"/>
        </w:rPr>
        <w:t>以灵山湾为引领，</w:t>
      </w:r>
      <w:bookmarkEnd w:id="90"/>
      <w:r>
        <w:rPr>
          <w:rFonts w:ascii="Times New Roman" w:hAnsi="Times New Roman" w:eastAsia="仿宋_GB2312"/>
          <w:b w:val="0"/>
          <w:bCs w:val="0"/>
          <w:sz w:val="32"/>
          <w:szCs w:val="32"/>
        </w:rPr>
        <w:t>到2027年，完成崂山</w:t>
      </w:r>
      <w:r>
        <w:rPr>
          <w:rFonts w:hint="eastAsia" w:ascii="仿宋_GB2312" w:hAnsi="Times New Roman" w:eastAsia="仿宋_GB2312"/>
          <w:b w:val="0"/>
          <w:bCs w:val="0"/>
          <w:sz w:val="32"/>
          <w:szCs w:val="32"/>
        </w:rPr>
        <w:t>湾、西岸前海湾区、东岸前海湾区美丽海湾创建。</w:t>
      </w:r>
    </w:p>
    <w:bookmarkEnd w:id="91"/>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12</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高质量完成土壤污染防治先行区试点建设</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落实土壤污染源头防控行动，实施耕地土壤污染成因排查和农用地土壤重金属污染溯源整治，落实地下水环境分区管理和分级防治，对</w:t>
      </w:r>
      <w:r>
        <w:rPr>
          <w:rFonts w:ascii="Times New Roman" w:hAnsi="Times New Roman" w:eastAsia="仿宋_GB2312"/>
          <w:b w:val="0"/>
          <w:bCs w:val="0"/>
          <w:sz w:val="32"/>
          <w:szCs w:val="40"/>
        </w:rPr>
        <w:t>70</w:t>
      </w:r>
      <w:r>
        <w:rPr>
          <w:rFonts w:hint="eastAsia" w:ascii="Times New Roman" w:hAnsi="Times New Roman" w:eastAsia="仿宋_GB2312"/>
          <w:b w:val="0"/>
          <w:bCs w:val="0"/>
          <w:sz w:val="32"/>
          <w:szCs w:val="40"/>
        </w:rPr>
        <w:t>个地下水动态监测点开展长期跟踪。到</w:t>
      </w:r>
      <w:r>
        <w:rPr>
          <w:rFonts w:ascii="Times New Roman" w:hAnsi="Times New Roman" w:eastAsia="仿宋_GB2312"/>
          <w:b w:val="0"/>
          <w:bCs w:val="0"/>
          <w:sz w:val="32"/>
          <w:szCs w:val="40"/>
        </w:rPr>
        <w:t>2025</w:t>
      </w:r>
      <w:r>
        <w:rPr>
          <w:rFonts w:hint="eastAsia" w:ascii="Times New Roman" w:hAnsi="Times New Roman" w:eastAsia="仿宋_GB2312"/>
          <w:b w:val="0"/>
          <w:bCs w:val="0"/>
          <w:sz w:val="32"/>
          <w:szCs w:val="40"/>
        </w:rPr>
        <w:t>年，各区（市）实施优先监管地块管控的比例达到100%。</w:t>
      </w:r>
      <w:r>
        <w:rPr>
          <w:rFonts w:ascii="Times New Roman" w:hAnsi="Times New Roman" w:eastAsia="仿宋_GB2312"/>
          <w:b w:val="0"/>
          <w:bCs w:val="0"/>
          <w:sz w:val="32"/>
          <w:szCs w:val="40"/>
        </w:rPr>
        <w:t>到2027年</w:t>
      </w:r>
      <w:r>
        <w:rPr>
          <w:rFonts w:hint="eastAsia" w:ascii="Times New Roman" w:hAnsi="Times New Roman" w:eastAsia="仿宋_GB2312"/>
          <w:b w:val="0"/>
          <w:bCs w:val="0"/>
          <w:sz w:val="32"/>
          <w:szCs w:val="40"/>
        </w:rPr>
        <w:t>，完成全部区（市）的农用地土壤重金属污染溯源任务，受污染耕地安全利用率不低于97%，重点</w:t>
      </w:r>
      <w:r>
        <w:rPr>
          <w:rFonts w:ascii="Times New Roman" w:hAnsi="Times New Roman" w:eastAsia="仿宋_GB2312"/>
          <w:b w:val="0"/>
          <w:bCs w:val="0"/>
          <w:sz w:val="32"/>
          <w:szCs w:val="40"/>
        </w:rPr>
        <w:t>建设用地安全利用</w:t>
      </w:r>
      <w:r>
        <w:rPr>
          <w:rFonts w:hint="eastAsia" w:ascii="Times New Roman" w:hAnsi="Times New Roman" w:eastAsia="仿宋_GB2312"/>
          <w:b w:val="0"/>
          <w:bCs w:val="0"/>
          <w:sz w:val="32"/>
          <w:szCs w:val="40"/>
        </w:rPr>
        <w:t>率</w:t>
      </w:r>
      <w:r>
        <w:rPr>
          <w:rFonts w:ascii="Times New Roman" w:hAnsi="Times New Roman" w:eastAsia="仿宋_GB2312"/>
          <w:b w:val="0"/>
          <w:bCs w:val="0"/>
          <w:sz w:val="32"/>
          <w:szCs w:val="40"/>
        </w:rPr>
        <w:t>得到有效保障</w:t>
      </w:r>
      <w:r>
        <w:rPr>
          <w:rFonts w:hint="eastAsia" w:ascii="Times New Roman" w:hAnsi="Times New Roman" w:eastAsia="仿宋_GB2312"/>
          <w:b w:val="0"/>
          <w:bCs w:val="0"/>
          <w:sz w:val="32"/>
          <w:szCs w:val="40"/>
        </w:rPr>
        <w:t>。</w:t>
      </w:r>
    </w:p>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（三）</w:t>
      </w:r>
      <w:bookmarkStart w:id="92" w:name="OLE_LINK101"/>
      <w:r>
        <w:rPr>
          <w:rFonts w:ascii="Times New Roman" w:hAnsi="Times New Roman" w:eastAsia="楷体_GB2312"/>
          <w:b w:val="0"/>
          <w:bCs w:val="0"/>
          <w:sz w:val="32"/>
          <w:szCs w:val="40"/>
        </w:rPr>
        <w:t>构筑生命共同体，</w:t>
      </w:r>
      <w:bookmarkStart w:id="93" w:name="OLE_LINK80"/>
      <w:r>
        <w:rPr>
          <w:rFonts w:ascii="Times New Roman" w:hAnsi="Times New Roman" w:eastAsia="楷体_GB2312"/>
          <w:b w:val="0"/>
          <w:bCs w:val="0"/>
          <w:sz w:val="32"/>
          <w:szCs w:val="40"/>
        </w:rPr>
        <w:t>建设共享自然生态和谐之城</w:t>
      </w:r>
      <w:bookmarkEnd w:id="92"/>
      <w:bookmarkEnd w:id="93"/>
    </w:p>
    <w:p>
      <w:pPr>
        <w:widowControl/>
        <w:spacing w:line="560" w:lineRule="exact"/>
        <w:ind w:firstLine="640" w:firstLineChars="200"/>
        <w:rPr>
          <w:rFonts w:ascii="Times New Roman" w:hAnsi="Times New Roman" w:eastAsia="仿宋_GB2312"/>
          <w:b/>
          <w:bCs/>
          <w:sz w:val="32"/>
          <w:szCs w:val="40"/>
        </w:rPr>
      </w:pPr>
      <w:bookmarkStart w:id="94" w:name="OLE_LINK152"/>
      <w:bookmarkStart w:id="95" w:name="OLE_LINK163"/>
      <w:r>
        <w:rPr>
          <w:rFonts w:hint="eastAsia" w:ascii="Times New Roman" w:hAnsi="Times New Roman" w:eastAsia="仿宋_GB2312"/>
          <w:sz w:val="32"/>
          <w:szCs w:val="32"/>
        </w:rPr>
        <w:t>构建</w:t>
      </w:r>
      <w:bookmarkStart w:id="96" w:name="OLE_LINK247"/>
      <w:r>
        <w:rPr>
          <w:rFonts w:hint="eastAsia" w:ascii="Times New Roman" w:hAnsi="Times New Roman" w:eastAsia="仿宋_GB2312"/>
          <w:sz w:val="32"/>
          <w:szCs w:val="32"/>
        </w:rPr>
        <w:t>从山顶到海洋的保护治理体系，建设高质量山水林田海岛湾生命共同体</w:t>
      </w:r>
      <w:r>
        <w:rPr>
          <w:rFonts w:ascii="Times New Roman" w:hAnsi="Times New Roman" w:eastAsia="仿宋_GB2312"/>
          <w:sz w:val="32"/>
          <w:szCs w:val="32"/>
        </w:rPr>
        <w:t>。</w:t>
      </w:r>
      <w:bookmarkEnd w:id="96"/>
      <w:r>
        <w:rPr>
          <w:rFonts w:hint="eastAsia" w:ascii="Times New Roman" w:hAnsi="Times New Roman" w:eastAsia="仿宋_GB2312"/>
          <w:sz w:val="32"/>
          <w:szCs w:val="32"/>
        </w:rPr>
        <w:t>到2027年，生态保护红线面积不少于</w:t>
      </w:r>
      <w:r>
        <w:rPr>
          <w:rFonts w:ascii="Times New Roman" w:hAnsi="Times New Roman" w:eastAsia="仿宋_GB2312"/>
          <w:sz w:val="32"/>
          <w:szCs w:val="32"/>
        </w:rPr>
        <w:t>1705</w:t>
      </w:r>
      <w:r>
        <w:rPr>
          <w:rFonts w:hint="eastAsia" w:ascii="Times New Roman" w:hAnsi="Times New Roman" w:eastAsia="仿宋_GB2312"/>
          <w:sz w:val="32"/>
          <w:szCs w:val="32"/>
        </w:rPr>
        <w:t>平方公里，</w:t>
      </w:r>
      <w:bookmarkStart w:id="97" w:name="OLE_LINK157"/>
      <w:r>
        <w:rPr>
          <w:rFonts w:ascii="Times New Roman" w:hAnsi="Times New Roman" w:eastAsia="仿宋_GB2312"/>
          <w:sz w:val="32"/>
          <w:szCs w:val="40"/>
        </w:rPr>
        <w:t>自然岸线保有率不低于4</w:t>
      </w:r>
      <w:r>
        <w:rPr>
          <w:rFonts w:hint="eastAsia" w:ascii="Times New Roman" w:hAnsi="Times New Roman" w:eastAsia="仿宋_GB2312"/>
          <w:sz w:val="32"/>
          <w:szCs w:val="40"/>
        </w:rPr>
        <w:t>1.68</w:t>
      </w:r>
      <w:r>
        <w:rPr>
          <w:rFonts w:ascii="Times New Roman" w:hAnsi="Times New Roman" w:eastAsia="仿宋_GB2312"/>
          <w:sz w:val="32"/>
          <w:szCs w:val="40"/>
        </w:rPr>
        <w:t>%</w:t>
      </w:r>
      <w:r>
        <w:rPr>
          <w:rFonts w:hint="eastAsia" w:ascii="Times New Roman" w:hAnsi="Times New Roman" w:eastAsia="仿宋_GB2312"/>
          <w:sz w:val="32"/>
          <w:szCs w:val="32"/>
        </w:rPr>
        <w:t>，</w:t>
      </w:r>
      <w:bookmarkStart w:id="98" w:name="OLE_LINK248"/>
      <w:r>
        <w:rPr>
          <w:rFonts w:hint="eastAsia" w:ascii="Times New Roman" w:hAnsi="Times New Roman" w:eastAsia="仿宋_GB2312"/>
          <w:sz w:val="32"/>
          <w:szCs w:val="32"/>
        </w:rPr>
        <w:t>95%以上珍稀濒危物种得到有效保护</w:t>
      </w:r>
      <w:r>
        <w:rPr>
          <w:rFonts w:ascii="Times New Roman" w:hAnsi="Times New Roman" w:eastAsia="仿宋_GB2312"/>
          <w:sz w:val="32"/>
          <w:szCs w:val="32"/>
        </w:rPr>
        <w:t>，</w:t>
      </w:r>
      <w:r>
        <w:rPr>
          <w:rFonts w:hint="eastAsia" w:ascii="Times New Roman" w:hAnsi="Times New Roman" w:eastAsia="仿宋_GB2312"/>
          <w:sz w:val="32"/>
          <w:szCs w:val="32"/>
        </w:rPr>
        <w:t>形成</w:t>
      </w:r>
      <w:r>
        <w:rPr>
          <w:rFonts w:hint="eastAsia" w:ascii="仿宋_GB2312" w:hAnsi="仿宋_GB2312" w:eastAsia="仿宋_GB2312" w:cs="仿宋_GB2312"/>
          <w:color w:val="000000"/>
          <w:sz w:val="32"/>
          <w:szCs w:val="32"/>
        </w:rPr>
        <w:t>蓝绿交融的城市自然生态治理模式，</w:t>
      </w:r>
      <w:r>
        <w:rPr>
          <w:rFonts w:hint="eastAsia" w:ascii="Times New Roman" w:hAnsi="Times New Roman" w:eastAsia="仿宋_GB2312"/>
          <w:sz w:val="32"/>
          <w:szCs w:val="32"/>
        </w:rPr>
        <w:t>筑牢陆海统筹生态保护先行区建设的生态基底。</w:t>
      </w:r>
      <w:bookmarkEnd w:id="97"/>
      <w:bookmarkEnd w:id="98"/>
    </w:p>
    <w:bookmarkEnd w:id="94"/>
    <w:p>
      <w:pPr>
        <w:widowControl/>
        <w:spacing w:line="56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40"/>
        </w:rPr>
        <w:t>13.</w:t>
      </w:r>
      <w:r>
        <w:rPr>
          <w:rFonts w:hint="eastAsia" w:ascii="Times New Roman" w:hAnsi="Times New Roman" w:eastAsia="仿宋_GB2312"/>
          <w:b w:val="0"/>
          <w:bCs w:val="0"/>
          <w:sz w:val="32"/>
          <w:szCs w:val="32"/>
        </w:rPr>
        <w:t>构建山海相依自然生态屏障。</w:t>
      </w:r>
      <w:r>
        <w:rPr>
          <w:rFonts w:hint="eastAsia" w:ascii="Times New Roman" w:hAnsi="Times New Roman" w:eastAsia="仿宋_GB2312"/>
          <w:b w:val="0"/>
          <w:bCs w:val="0"/>
          <w:sz w:val="32"/>
          <w:szCs w:val="32"/>
          <w:highlight w:val="none"/>
        </w:rPr>
        <w:t>推动形成</w:t>
      </w:r>
      <w:r>
        <w:rPr>
          <w:rFonts w:hint="eastAsia" w:ascii="仿宋_GB2312" w:hAnsi="仿宋_GB2312" w:eastAsia="仿宋_GB2312" w:cs="仿宋_GB2312"/>
          <w:b w:val="0"/>
          <w:bCs w:val="0"/>
          <w:sz w:val="32"/>
          <w:szCs w:val="32"/>
        </w:rPr>
        <w:t>“</w:t>
      </w:r>
      <w:r>
        <w:rPr>
          <w:rFonts w:hint="eastAsia" w:ascii="仿宋_GB2312" w:hAnsi="Times New Roman" w:eastAsia="仿宋_GB2312"/>
          <w:b w:val="0"/>
          <w:bCs w:val="0"/>
          <w:sz w:val="32"/>
          <w:szCs w:val="32"/>
        </w:rPr>
        <w:t>一湾两翼、三山一原、一轴多廊</w:t>
      </w:r>
      <w:r>
        <w:rPr>
          <w:rFonts w:hint="eastAsia" w:ascii="仿宋_GB2312" w:hAnsi="仿宋_GB2312" w:eastAsia="仿宋_GB2312" w:cs="仿宋_GB2312"/>
          <w:b w:val="0"/>
          <w:bCs w:val="0"/>
          <w:sz w:val="32"/>
          <w:szCs w:val="32"/>
        </w:rPr>
        <w:t>”</w:t>
      </w:r>
      <w:r>
        <w:rPr>
          <w:rFonts w:ascii="Times New Roman" w:hAnsi="Times New Roman" w:eastAsia="仿宋_GB2312"/>
          <w:b w:val="0"/>
          <w:bCs w:val="0"/>
          <w:sz w:val="32"/>
          <w:szCs w:val="32"/>
        </w:rPr>
        <w:t>的</w:t>
      </w:r>
      <w:r>
        <w:rPr>
          <w:rFonts w:hint="eastAsia" w:ascii="Times New Roman" w:hAnsi="Times New Roman" w:eastAsia="仿宋_GB2312"/>
          <w:b w:val="0"/>
          <w:bCs w:val="0"/>
          <w:sz w:val="32"/>
          <w:szCs w:val="32"/>
        </w:rPr>
        <w:t>生态</w:t>
      </w:r>
      <w:r>
        <w:rPr>
          <w:rFonts w:hint="eastAsia" w:ascii="Times New Roman" w:hAnsi="Times New Roman" w:eastAsia="仿宋_GB2312"/>
          <w:b w:val="0"/>
          <w:bCs w:val="0"/>
          <w:sz w:val="32"/>
          <w:szCs w:val="32"/>
          <w:lang w:val="en-US" w:eastAsia="zh-CN"/>
        </w:rPr>
        <w:t>安全</w:t>
      </w:r>
      <w:r>
        <w:rPr>
          <w:rFonts w:hint="eastAsia" w:ascii="Times New Roman" w:hAnsi="Times New Roman" w:eastAsia="仿宋_GB2312"/>
          <w:b w:val="0"/>
          <w:bCs w:val="0"/>
          <w:sz w:val="32"/>
          <w:szCs w:val="32"/>
        </w:rPr>
        <w:t>格局，印发实施《</w:t>
      </w:r>
      <w:bookmarkStart w:id="99" w:name="OLE_LINK111"/>
      <w:r>
        <w:rPr>
          <w:rFonts w:hint="eastAsia" w:ascii="Times New Roman" w:hAnsi="Times New Roman" w:eastAsia="仿宋_GB2312"/>
          <w:b w:val="0"/>
          <w:bCs w:val="0"/>
          <w:sz w:val="32"/>
          <w:szCs w:val="32"/>
        </w:rPr>
        <w:t>关于实施〈</w:t>
      </w:r>
      <w:bookmarkStart w:id="100" w:name="OLE_LINK110"/>
      <w:bookmarkStart w:id="101" w:name="OLE_LINK109"/>
      <w:r>
        <w:rPr>
          <w:rFonts w:hint="eastAsia" w:ascii="Times New Roman" w:hAnsi="Times New Roman" w:eastAsia="仿宋_GB2312"/>
          <w:b w:val="0"/>
          <w:bCs w:val="0"/>
          <w:sz w:val="32"/>
          <w:szCs w:val="32"/>
        </w:rPr>
        <w:t>青岛市国土空间总体规划</w:t>
      </w:r>
      <w:bookmarkEnd w:id="100"/>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2021</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2035</w:t>
      </w:r>
      <w:r>
        <w:rPr>
          <w:rFonts w:hint="eastAsia" w:ascii="Times New Roman" w:hAnsi="Times New Roman" w:eastAsia="仿宋_GB2312"/>
          <w:b w:val="0"/>
          <w:bCs w:val="0"/>
          <w:sz w:val="32"/>
          <w:szCs w:val="32"/>
        </w:rPr>
        <w:t>年）</w:t>
      </w:r>
      <w:bookmarkEnd w:id="101"/>
      <w:r>
        <w:rPr>
          <w:rFonts w:hint="eastAsia" w:ascii="Times New Roman" w:hAnsi="Times New Roman" w:eastAsia="仿宋_GB2312"/>
          <w:b w:val="0"/>
          <w:bCs w:val="0"/>
          <w:sz w:val="32"/>
          <w:szCs w:val="32"/>
        </w:rPr>
        <w:t>〉的意见</w:t>
      </w:r>
      <w:bookmarkEnd w:id="99"/>
      <w:r>
        <w:rPr>
          <w:rFonts w:hint="eastAsia" w:ascii="Times New Roman" w:hAnsi="Times New Roman" w:eastAsia="仿宋_GB2312"/>
          <w:b w:val="0"/>
          <w:bCs w:val="0"/>
          <w:sz w:val="32"/>
          <w:szCs w:val="32"/>
        </w:rPr>
        <w:t>》。</w:t>
      </w:r>
      <w:bookmarkStart w:id="102" w:name="OLE_LINK251"/>
      <w:r>
        <w:rPr>
          <w:rFonts w:hint="eastAsia" w:ascii="Times New Roman" w:hAnsi="Times New Roman" w:eastAsia="仿宋_GB2312"/>
          <w:b w:val="0"/>
          <w:bCs w:val="0"/>
          <w:sz w:val="32"/>
          <w:szCs w:val="32"/>
        </w:rPr>
        <w:t>持续推进海洋伏季休渔、</w:t>
      </w:r>
      <w:r>
        <w:rPr>
          <w:rFonts w:hint="eastAsia" w:ascii="仿宋_GB2312" w:hAnsi="仿宋_GB2312" w:eastAsia="仿宋_GB2312" w:cs="仿宋_GB2312"/>
          <w:b w:val="0"/>
          <w:bCs w:val="0"/>
          <w:sz w:val="32"/>
          <w:szCs w:val="32"/>
        </w:rPr>
        <w:t>“</w:t>
      </w:r>
      <w:r>
        <w:rPr>
          <w:rFonts w:hint="eastAsia" w:ascii="仿宋_GB2312" w:hAnsi="Times New Roman" w:eastAsia="仿宋_GB2312"/>
          <w:b w:val="0"/>
          <w:bCs w:val="0"/>
          <w:sz w:val="32"/>
          <w:szCs w:val="32"/>
        </w:rPr>
        <w:t>绿盾</w:t>
      </w:r>
      <w:r>
        <w:rPr>
          <w:rFonts w:hint="eastAsia" w:ascii="仿宋_GB2312" w:hAnsi="仿宋_GB2312" w:eastAsia="仿宋_GB2312" w:cs="仿宋_GB2312"/>
          <w:b w:val="0"/>
          <w:bCs w:val="0"/>
          <w:sz w:val="32"/>
          <w:szCs w:val="32"/>
        </w:rPr>
        <w:t>”等</w:t>
      </w:r>
      <w:r>
        <w:rPr>
          <w:rFonts w:hint="eastAsia" w:ascii="仿宋_GB2312" w:hAnsi="Times New Roman" w:eastAsia="仿宋_GB2312"/>
          <w:b w:val="0"/>
          <w:bCs w:val="0"/>
          <w:sz w:val="32"/>
          <w:szCs w:val="32"/>
        </w:rPr>
        <w:t>专项行动，</w:t>
      </w:r>
      <w:r>
        <w:rPr>
          <w:rFonts w:hint="eastAsia" w:ascii="仿宋_GB2312" w:hAnsi="Times New Roman" w:eastAsia="仿宋_GB2312"/>
          <w:b w:val="0"/>
          <w:bCs w:val="0"/>
          <w:sz w:val="32"/>
          <w:szCs w:val="32"/>
          <w:lang w:val="en-US" w:eastAsia="zh-CN"/>
        </w:rPr>
        <w:t>依法依规审查（审核）建设项目占用自然保护地</w:t>
      </w:r>
      <w:r>
        <w:rPr>
          <w:rFonts w:hint="eastAsia" w:ascii="Times New Roman" w:hAnsi="Times New Roman" w:eastAsia="仿宋_GB2312"/>
          <w:b w:val="0"/>
          <w:bCs w:val="0"/>
          <w:sz w:val="32"/>
          <w:szCs w:val="32"/>
        </w:rPr>
        <w:t>，</w:t>
      </w:r>
      <w:bookmarkEnd w:id="102"/>
      <w:bookmarkStart w:id="103" w:name="OLE_LINK252"/>
      <w:r>
        <w:rPr>
          <w:rFonts w:hint="eastAsia" w:ascii="Times New Roman" w:hAnsi="Times New Roman" w:eastAsia="仿宋_GB2312"/>
          <w:b w:val="0"/>
          <w:bCs w:val="0"/>
          <w:sz w:val="32"/>
          <w:szCs w:val="32"/>
        </w:rPr>
        <w:t>推进</w:t>
      </w:r>
      <w:bookmarkStart w:id="104" w:name="OLE_LINK145"/>
      <w:bookmarkStart w:id="105" w:name="OLE_LINK144"/>
      <w:r>
        <w:rPr>
          <w:rFonts w:hint="eastAsia" w:ascii="Times New Roman" w:hAnsi="Times New Roman" w:eastAsia="仿宋_GB2312"/>
          <w:b w:val="0"/>
          <w:bCs w:val="0"/>
          <w:sz w:val="32"/>
          <w:szCs w:val="32"/>
        </w:rPr>
        <w:t>灵山湾国家森林公</w:t>
      </w:r>
      <w:bookmarkEnd w:id="104"/>
      <w:r>
        <w:rPr>
          <w:rFonts w:hint="eastAsia" w:ascii="Times New Roman" w:hAnsi="Times New Roman" w:eastAsia="仿宋_GB2312"/>
          <w:b w:val="0"/>
          <w:bCs w:val="0"/>
          <w:sz w:val="32"/>
          <w:szCs w:val="32"/>
        </w:rPr>
        <w:t>园</w:t>
      </w:r>
      <w:bookmarkEnd w:id="105"/>
      <w:r>
        <w:rPr>
          <w:rFonts w:hint="eastAsia" w:ascii="Times New Roman" w:hAnsi="Times New Roman" w:eastAsia="仿宋_GB2312"/>
          <w:b w:val="0"/>
          <w:bCs w:val="0"/>
          <w:sz w:val="32"/>
          <w:szCs w:val="32"/>
        </w:rPr>
        <w:t>等</w:t>
      </w:r>
      <w:bookmarkStart w:id="106" w:name="OLE_LINK253"/>
      <w:r>
        <w:rPr>
          <w:rFonts w:hint="eastAsia" w:ascii="Times New Roman" w:hAnsi="Times New Roman" w:eastAsia="仿宋_GB2312"/>
          <w:b w:val="0"/>
          <w:bCs w:val="0"/>
          <w:sz w:val="32"/>
          <w:szCs w:val="32"/>
        </w:rPr>
        <w:t>自然资源登簿</w:t>
      </w:r>
      <w:bookmarkEnd w:id="103"/>
      <w:r>
        <w:rPr>
          <w:rFonts w:hint="eastAsia" w:ascii="Times New Roman" w:hAnsi="Times New Roman" w:eastAsia="仿宋_GB2312"/>
          <w:b w:val="0"/>
          <w:bCs w:val="0"/>
          <w:sz w:val="32"/>
          <w:szCs w:val="32"/>
        </w:rPr>
        <w:t>工作。</w:t>
      </w:r>
      <w:bookmarkEnd w:id="106"/>
      <w:r>
        <w:rPr>
          <w:rFonts w:ascii="Times New Roman" w:hAnsi="Times New Roman" w:eastAsia="仿宋_GB2312"/>
          <w:b w:val="0"/>
          <w:bCs w:val="0"/>
          <w:sz w:val="32"/>
          <w:szCs w:val="32"/>
        </w:rPr>
        <w:t>划定全市海岸带范围，</w:t>
      </w:r>
      <w:bookmarkStart w:id="107" w:name="OLE_LINK250"/>
      <w:r>
        <w:rPr>
          <w:rFonts w:ascii="Times New Roman" w:hAnsi="Times New Roman" w:eastAsia="仿宋_GB2312"/>
          <w:b w:val="0"/>
          <w:bCs w:val="0"/>
          <w:sz w:val="32"/>
          <w:szCs w:val="32"/>
        </w:rPr>
        <w:t>健全海岸建筑退缩线管理</w:t>
      </w:r>
      <w:bookmarkEnd w:id="107"/>
      <w:r>
        <w:rPr>
          <w:rFonts w:hint="eastAsia" w:ascii="Times New Roman" w:hAnsi="Times New Roman" w:eastAsia="仿宋_GB2312"/>
          <w:b w:val="0"/>
          <w:bCs w:val="0"/>
          <w:sz w:val="32"/>
          <w:szCs w:val="32"/>
        </w:rPr>
        <w:t>制度，</w:t>
      </w:r>
      <w:r>
        <w:rPr>
          <w:rFonts w:ascii="仿宋_GB2312" w:hAnsi="仿宋_GB2312" w:eastAsia="仿宋_GB2312" w:cs="仿宋_GB2312"/>
          <w:b w:val="0"/>
          <w:bCs w:val="0"/>
          <w:sz w:val="32"/>
          <w:szCs w:val="32"/>
        </w:rPr>
        <w:t>加强</w:t>
      </w:r>
      <w:r>
        <w:rPr>
          <w:rFonts w:hint="eastAsia" w:ascii="仿宋_GB2312" w:hAnsi="仿宋_GB2312" w:eastAsia="仿宋_GB2312" w:cs="仿宋_GB2312"/>
          <w:b w:val="0"/>
          <w:bCs w:val="0"/>
          <w:sz w:val="32"/>
          <w:szCs w:val="32"/>
        </w:rPr>
        <w:t>海洋资源开发保护，探索建立“</w:t>
      </w:r>
      <w:bookmarkStart w:id="108" w:name="OLE_LINK63"/>
      <w:r>
        <w:rPr>
          <w:rFonts w:hint="eastAsia" w:ascii="仿宋_GB2312" w:hAnsi="仿宋_GB2312" w:eastAsia="仿宋_GB2312" w:cs="仿宋_GB2312"/>
          <w:b w:val="0"/>
          <w:bCs w:val="0"/>
          <w:sz w:val="32"/>
          <w:szCs w:val="32"/>
        </w:rPr>
        <w:t>标准海</w:t>
      </w:r>
      <w:bookmarkEnd w:id="108"/>
      <w:r>
        <w:rPr>
          <w:rFonts w:hint="eastAsia" w:ascii="仿宋_GB2312" w:hAnsi="仿宋_GB2312" w:eastAsia="仿宋_GB2312" w:cs="仿宋_GB2312"/>
          <w:b w:val="0"/>
          <w:bCs w:val="0"/>
          <w:sz w:val="32"/>
          <w:szCs w:val="32"/>
        </w:rPr>
        <w:t>”制度和低效用海退出机制</w:t>
      </w:r>
      <w:r>
        <w:rPr>
          <w:rFonts w:hint="eastAsia" w:ascii="Times New Roman" w:hAnsi="Times New Roman" w:eastAsia="仿宋_GB2312"/>
          <w:b w:val="0"/>
          <w:bCs w:val="0"/>
          <w:sz w:val="32"/>
          <w:szCs w:val="32"/>
        </w:rPr>
        <w:t>。到2027年，</w:t>
      </w:r>
      <w:bookmarkStart w:id="109" w:name="OLE_LINK156"/>
      <w:r>
        <w:rPr>
          <w:rFonts w:hint="eastAsia" w:ascii="Times New Roman" w:hAnsi="Times New Roman" w:eastAsia="仿宋_GB2312"/>
          <w:b w:val="0"/>
          <w:bCs w:val="0"/>
          <w:sz w:val="32"/>
          <w:szCs w:val="32"/>
        </w:rPr>
        <w:t>国土空间开发保护格局持续优化，城市自然生态屏障不断筑牢。</w:t>
      </w:r>
      <w:bookmarkEnd w:id="109"/>
    </w:p>
    <w:p>
      <w:pPr>
        <w:widowControl/>
        <w:spacing w:line="56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14</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实施山水林田海岛湾城一体化治理。一体化推进</w:t>
      </w:r>
      <w:r>
        <w:rPr>
          <w:rFonts w:ascii="Times New Roman" w:hAnsi="Times New Roman" w:eastAsia="仿宋_GB2312"/>
          <w:b w:val="0"/>
          <w:bCs w:val="0"/>
          <w:sz w:val="32"/>
          <w:szCs w:val="32"/>
        </w:rPr>
        <w:t>《青岛市国土空间生态修复规划（2021</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2035年）》</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推进美丽崂山等美丽山川建设</w:t>
      </w:r>
      <w:r>
        <w:rPr>
          <w:rFonts w:hint="eastAsia" w:ascii="Times New Roman" w:hAnsi="Times New Roman" w:eastAsia="仿宋_GB2312"/>
          <w:b w:val="0"/>
          <w:bCs w:val="0"/>
          <w:sz w:val="32"/>
          <w:szCs w:val="32"/>
        </w:rPr>
        <w:t>，统筹实施</w:t>
      </w:r>
      <w:r>
        <w:rPr>
          <w:rFonts w:ascii="Times New Roman" w:hAnsi="Times New Roman" w:eastAsia="仿宋_GB2312"/>
          <w:b w:val="0"/>
          <w:bCs w:val="0"/>
          <w:sz w:val="32"/>
          <w:szCs w:val="32"/>
        </w:rPr>
        <w:t>森林绿廊整治修复</w:t>
      </w:r>
      <w:r>
        <w:rPr>
          <w:rFonts w:hint="eastAsia" w:ascii="Times New Roman" w:hAnsi="Times New Roman" w:eastAsia="仿宋_GB2312"/>
          <w:b w:val="0"/>
          <w:bCs w:val="0"/>
          <w:sz w:val="32"/>
          <w:szCs w:val="32"/>
        </w:rPr>
        <w:t>、大沽河流域一体化保护修复、</w:t>
      </w:r>
      <w:bookmarkStart w:id="110" w:name="OLE_LINK113"/>
      <w:r>
        <w:rPr>
          <w:rFonts w:hint="eastAsia" w:ascii="Times New Roman" w:hAnsi="Times New Roman" w:eastAsia="仿宋_GB2312"/>
          <w:b w:val="0"/>
          <w:bCs w:val="0"/>
          <w:sz w:val="32"/>
          <w:szCs w:val="32"/>
        </w:rPr>
        <w:t>蓝湾绿岛整治修复</w:t>
      </w:r>
      <w:bookmarkEnd w:id="110"/>
      <w:r>
        <w:rPr>
          <w:rFonts w:hint="eastAsia" w:ascii="Times New Roman" w:hAnsi="Times New Roman" w:eastAsia="仿宋_GB2312"/>
          <w:b w:val="0"/>
          <w:bCs w:val="0"/>
          <w:sz w:val="32"/>
          <w:szCs w:val="32"/>
        </w:rPr>
        <w:t>等一批重点工程。制定浮山森林公园和太平山中央公园保护管理条例。</w:t>
      </w:r>
      <w:bookmarkStart w:id="111" w:name="OLE_LINK38"/>
      <w:r>
        <w:rPr>
          <w:rFonts w:hint="eastAsia" w:ascii="Times New Roman" w:hAnsi="Times New Roman" w:eastAsia="仿宋_GB2312"/>
          <w:b w:val="0"/>
          <w:bCs w:val="0"/>
          <w:sz w:val="32"/>
          <w:szCs w:val="32"/>
        </w:rPr>
        <w:t>到</w:t>
      </w:r>
      <w:r>
        <w:rPr>
          <w:rFonts w:ascii="Times New Roman" w:hAnsi="Times New Roman" w:eastAsia="仿宋_GB2312"/>
          <w:b w:val="0"/>
          <w:bCs w:val="0"/>
          <w:sz w:val="32"/>
          <w:szCs w:val="32"/>
        </w:rPr>
        <w:t>2025</w:t>
      </w:r>
      <w:r>
        <w:rPr>
          <w:rFonts w:hint="eastAsia" w:ascii="Times New Roman" w:hAnsi="Times New Roman" w:eastAsia="仿宋_GB2312"/>
          <w:b w:val="0"/>
          <w:bCs w:val="0"/>
          <w:sz w:val="32"/>
          <w:szCs w:val="32"/>
        </w:rPr>
        <w:t>年，</w:t>
      </w:r>
      <w:bookmarkStart w:id="112" w:name="OLE_LINK10"/>
      <w:bookmarkStart w:id="113" w:name="OLE_LINK162"/>
      <w:r>
        <w:rPr>
          <w:rFonts w:hint="eastAsia" w:ascii="Times New Roman" w:hAnsi="Times New Roman" w:eastAsia="仿宋_GB2312"/>
          <w:b w:val="0"/>
          <w:bCs w:val="0"/>
          <w:sz w:val="32"/>
          <w:szCs w:val="40"/>
        </w:rPr>
        <w:t>生态修复造林</w:t>
      </w:r>
      <w:bookmarkEnd w:id="112"/>
      <w:r>
        <w:rPr>
          <w:rFonts w:ascii="Times New Roman" w:hAnsi="Times New Roman" w:eastAsia="仿宋_GB2312"/>
          <w:b w:val="0"/>
          <w:bCs w:val="0"/>
          <w:sz w:val="32"/>
          <w:szCs w:val="32"/>
        </w:rPr>
        <w:t>1500</w:t>
      </w:r>
      <w:r>
        <w:rPr>
          <w:rFonts w:hint="eastAsia" w:ascii="Times New Roman" w:hAnsi="Times New Roman" w:eastAsia="仿宋_GB2312"/>
          <w:b w:val="0"/>
          <w:bCs w:val="0"/>
          <w:sz w:val="32"/>
          <w:szCs w:val="32"/>
        </w:rPr>
        <w:t>亩</w:t>
      </w:r>
      <w:r>
        <w:rPr>
          <w:rFonts w:hint="eastAsia" w:ascii="Times New Roman" w:hAnsi="Times New Roman" w:eastAsia="仿宋_GB2312"/>
          <w:b w:val="0"/>
          <w:bCs w:val="0"/>
          <w:sz w:val="32"/>
          <w:szCs w:val="40"/>
        </w:rPr>
        <w:t>，</w:t>
      </w:r>
      <w:r>
        <w:rPr>
          <w:rFonts w:hint="eastAsia" w:ascii="Times New Roman" w:hAnsi="Times New Roman" w:eastAsia="仿宋_GB2312"/>
          <w:b w:val="0"/>
          <w:bCs w:val="0"/>
          <w:sz w:val="32"/>
          <w:szCs w:val="32"/>
        </w:rPr>
        <w:t>森林提质增效</w:t>
      </w:r>
      <w:r>
        <w:rPr>
          <w:rFonts w:ascii="Times New Roman" w:hAnsi="Times New Roman" w:eastAsia="仿宋_GB2312"/>
          <w:b w:val="0"/>
          <w:bCs w:val="0"/>
          <w:sz w:val="32"/>
          <w:szCs w:val="32"/>
        </w:rPr>
        <w:t>6</w:t>
      </w:r>
      <w:r>
        <w:rPr>
          <w:rFonts w:hint="eastAsia" w:ascii="Times New Roman" w:hAnsi="Times New Roman" w:eastAsia="仿宋_GB2312"/>
          <w:b w:val="0"/>
          <w:bCs w:val="0"/>
          <w:sz w:val="32"/>
          <w:szCs w:val="32"/>
        </w:rPr>
        <w:t>万亩，</w:t>
      </w:r>
      <w:bookmarkEnd w:id="111"/>
      <w:r>
        <w:rPr>
          <w:rFonts w:ascii="Times New Roman" w:hAnsi="Times New Roman" w:eastAsia="仿宋_GB2312"/>
          <w:b w:val="0"/>
          <w:bCs w:val="0"/>
          <w:sz w:val="32"/>
          <w:szCs w:val="32"/>
        </w:rPr>
        <w:t>治理水土流失面积50平方公里</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sz w:val="32"/>
          <w:szCs w:val="32"/>
        </w:rPr>
        <w:t>“</w:t>
      </w:r>
      <w:r>
        <w:rPr>
          <w:rFonts w:ascii="Times New Roman" w:hAnsi="Times New Roman" w:eastAsia="仿宋_GB2312"/>
          <w:b w:val="0"/>
          <w:bCs w:val="0"/>
          <w:sz w:val="32"/>
          <w:szCs w:val="32"/>
        </w:rPr>
        <w:t>三区两线</w:t>
      </w:r>
      <w:r>
        <w:rPr>
          <w:rFonts w:hint="eastAsia" w:ascii="仿宋_GB2312" w:hAnsi="仿宋_GB2312" w:eastAsia="仿宋_GB2312" w:cs="仿宋_GB2312"/>
          <w:b w:val="0"/>
          <w:bCs w:val="0"/>
          <w:sz w:val="32"/>
          <w:szCs w:val="32"/>
        </w:rPr>
        <w:t>”</w:t>
      </w:r>
      <w:r>
        <w:rPr>
          <w:rFonts w:ascii="Times New Roman" w:hAnsi="Times New Roman" w:eastAsia="仿宋_GB2312"/>
          <w:b w:val="0"/>
          <w:bCs w:val="0"/>
          <w:sz w:val="32"/>
          <w:szCs w:val="32"/>
        </w:rPr>
        <w:t>可视范围内历史遗留矿山地质环境问题治理完成</w:t>
      </w:r>
      <w:r>
        <w:rPr>
          <w:rFonts w:hint="eastAsia" w:ascii="Times New Roman" w:hAnsi="Times New Roman" w:eastAsia="仿宋_GB2312"/>
          <w:b w:val="0"/>
          <w:bCs w:val="0"/>
          <w:sz w:val="32"/>
          <w:szCs w:val="32"/>
        </w:rPr>
        <w:t>，符合创建条件的绿色矿山建成率达到100%。</w:t>
      </w:r>
      <w:bookmarkEnd w:id="113"/>
      <w:bookmarkStart w:id="114" w:name="OLE_LINK155"/>
      <w:r>
        <w:rPr>
          <w:rFonts w:hint="eastAsia" w:ascii="Times New Roman" w:hAnsi="Times New Roman" w:eastAsia="仿宋_GB2312"/>
          <w:b w:val="0"/>
          <w:bCs w:val="0"/>
          <w:sz w:val="32"/>
          <w:szCs w:val="32"/>
        </w:rPr>
        <w:t>到2027年，生态质量指数稳中向好，</w:t>
      </w:r>
      <w:r>
        <w:rPr>
          <w:rFonts w:ascii="Times New Roman" w:hAnsi="Times New Roman" w:eastAsia="仿宋_GB2312"/>
          <w:b w:val="0"/>
          <w:bCs w:val="0"/>
          <w:sz w:val="32"/>
          <w:szCs w:val="32"/>
        </w:rPr>
        <w:t>森林覆盖率</w:t>
      </w:r>
      <w:r>
        <w:rPr>
          <w:rFonts w:hint="eastAsia" w:ascii="Times New Roman" w:hAnsi="Times New Roman" w:eastAsia="仿宋_GB2312"/>
          <w:b w:val="0"/>
          <w:bCs w:val="0"/>
          <w:sz w:val="32"/>
          <w:szCs w:val="32"/>
        </w:rPr>
        <w:t>和</w:t>
      </w:r>
      <w:r>
        <w:rPr>
          <w:rFonts w:ascii="Times New Roman" w:hAnsi="Times New Roman" w:eastAsia="仿宋_GB2312"/>
          <w:b w:val="0"/>
          <w:bCs w:val="0"/>
          <w:sz w:val="32"/>
          <w:szCs w:val="40"/>
        </w:rPr>
        <w:t>自然岸线保有率</w:t>
      </w:r>
      <w:r>
        <w:rPr>
          <w:rFonts w:hint="eastAsia" w:ascii="Times New Roman" w:hAnsi="Times New Roman" w:eastAsia="仿宋_GB2312"/>
          <w:b w:val="0"/>
          <w:bCs w:val="0"/>
          <w:sz w:val="32"/>
          <w:szCs w:val="32"/>
        </w:rPr>
        <w:t>保持稳定</w:t>
      </w:r>
      <w:r>
        <w:rPr>
          <w:rFonts w:ascii="Times New Roman" w:hAnsi="Times New Roman" w:eastAsia="仿宋_GB2312"/>
          <w:b w:val="0"/>
          <w:bCs w:val="0"/>
          <w:sz w:val="32"/>
          <w:szCs w:val="32"/>
        </w:rPr>
        <w:t>。</w:t>
      </w:r>
      <w:bookmarkEnd w:id="114"/>
    </w:p>
    <w:p>
      <w:pPr>
        <w:widowControl/>
        <w:spacing w:line="560" w:lineRule="exact"/>
        <w:ind w:firstLine="640" w:firstLineChars="200"/>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15</w:t>
      </w:r>
      <w:r>
        <w:rPr>
          <w:rFonts w:hint="eastAsia" w:ascii="Times New Roman" w:hAnsi="Times New Roman" w:eastAsia="仿宋_GB2312"/>
          <w:b w:val="0"/>
          <w:bCs w:val="0"/>
          <w:sz w:val="32"/>
          <w:szCs w:val="40"/>
        </w:rPr>
        <w:t>.加强城市生物多样性保护</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持续实施《青岛市生物多样性保护战略与行动计划（</w:t>
      </w:r>
      <w:r>
        <w:rPr>
          <w:rFonts w:ascii="Times New Roman" w:hAnsi="Times New Roman" w:eastAsia="仿宋_GB2312"/>
          <w:b w:val="0"/>
          <w:bCs w:val="0"/>
          <w:sz w:val="32"/>
          <w:szCs w:val="40"/>
        </w:rPr>
        <w:t>2023-2030</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推进</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一主、一辅、四点</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（崂山综合主观测场，小珠山辅观测场，中山公园、北宅、大珠山、大泽山观测点）森林生态系统观测网络建设。</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胶州湾重点鸟类养护观测站和青岛百合养护观测站。</w:t>
      </w:r>
      <w:bookmarkStart w:id="115" w:name="OLE_LINK227"/>
      <w:r>
        <w:rPr>
          <w:rFonts w:ascii="Times New Roman" w:hAnsi="Times New Roman" w:eastAsia="仿宋_GB2312"/>
          <w:b w:val="0"/>
          <w:bCs w:val="0"/>
          <w:sz w:val="32"/>
          <w:szCs w:val="40"/>
        </w:rPr>
        <w:t>完成大泽山和浮山优先区域的生物多样性本底调查编目和生态系统调查评估</w:t>
      </w:r>
      <w:bookmarkStart w:id="116" w:name="OLE_LINK93"/>
      <w:r>
        <w:rPr>
          <w:rFonts w:hint="eastAsia" w:ascii="Times New Roman" w:hAnsi="Times New Roman" w:eastAsia="仿宋_GB2312"/>
          <w:b w:val="0"/>
          <w:bCs w:val="0"/>
          <w:sz w:val="32"/>
          <w:szCs w:val="40"/>
        </w:rPr>
        <w:t>。</w:t>
      </w:r>
      <w:bookmarkEnd w:id="115"/>
      <w:bookmarkEnd w:id="116"/>
      <w:r>
        <w:rPr>
          <w:rFonts w:ascii="Times New Roman" w:hAnsi="Times New Roman" w:eastAsia="仿宋_GB2312"/>
          <w:b w:val="0"/>
          <w:bCs w:val="0"/>
          <w:sz w:val="32"/>
          <w:szCs w:val="40"/>
        </w:rPr>
        <w:t>创建</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极度濒危</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物种中华凤头燕鸥保护小区，制定中华凤头燕鸥栖息地生境维护方案</w:t>
      </w:r>
      <w:r>
        <w:rPr>
          <w:rFonts w:hint="eastAsia" w:ascii="Times New Roman" w:hAnsi="Times New Roman" w:eastAsia="仿宋_GB2312"/>
          <w:b w:val="0"/>
          <w:bCs w:val="0"/>
          <w:sz w:val="32"/>
          <w:szCs w:val="40"/>
        </w:rPr>
        <w:t>。</w:t>
      </w:r>
      <w:bookmarkStart w:id="117" w:name="OLE_LINK173"/>
      <w:bookmarkStart w:id="118" w:name="OLE_LINK24"/>
      <w:r>
        <w:rPr>
          <w:rFonts w:hint="eastAsia" w:ascii="Times New Roman" w:hAnsi="Times New Roman" w:eastAsia="仿宋_GB2312"/>
          <w:b w:val="0"/>
          <w:bCs w:val="0"/>
          <w:sz w:val="32"/>
          <w:szCs w:val="40"/>
        </w:rPr>
        <w:t>探索</w:t>
      </w:r>
      <w:bookmarkStart w:id="119" w:name="OLE_LINK174"/>
      <w:r>
        <w:rPr>
          <w:rFonts w:hint="eastAsia" w:ascii="Times New Roman" w:hAnsi="Times New Roman" w:eastAsia="仿宋_GB2312"/>
          <w:b w:val="0"/>
          <w:bCs w:val="0"/>
          <w:sz w:val="32"/>
          <w:szCs w:val="40"/>
        </w:rPr>
        <w:t>开展基于环境</w:t>
      </w:r>
      <w:r>
        <w:rPr>
          <w:rFonts w:ascii="Times New Roman" w:hAnsi="Times New Roman" w:eastAsia="仿宋_GB2312"/>
          <w:b w:val="0"/>
          <w:bCs w:val="0"/>
          <w:sz w:val="32"/>
          <w:szCs w:val="40"/>
        </w:rPr>
        <w:t>DNA</w:t>
      </w:r>
      <w:r>
        <w:rPr>
          <w:rFonts w:hint="eastAsia" w:ascii="Times New Roman" w:hAnsi="Times New Roman" w:eastAsia="仿宋_GB2312"/>
          <w:b w:val="0"/>
          <w:bCs w:val="0"/>
          <w:sz w:val="32"/>
          <w:szCs w:val="40"/>
        </w:rPr>
        <w:t>监测</w:t>
      </w:r>
      <w:bookmarkEnd w:id="119"/>
      <w:r>
        <w:rPr>
          <w:rFonts w:hint="eastAsia" w:ascii="Times New Roman" w:hAnsi="Times New Roman" w:eastAsia="仿宋_GB2312"/>
          <w:b w:val="0"/>
          <w:bCs w:val="0"/>
          <w:sz w:val="32"/>
          <w:szCs w:val="40"/>
        </w:rPr>
        <w:t>的胶州湾海洋生物多样性调查</w:t>
      </w:r>
      <w:bookmarkEnd w:id="117"/>
      <w:r>
        <w:rPr>
          <w:rFonts w:ascii="Times New Roman" w:hAnsi="Times New Roman" w:eastAsia="仿宋_GB2312"/>
          <w:b w:val="0"/>
          <w:bCs w:val="0"/>
          <w:sz w:val="32"/>
          <w:szCs w:val="40"/>
        </w:rPr>
        <w:t>，</w:t>
      </w:r>
      <w:bookmarkEnd w:id="118"/>
      <w:r>
        <w:rPr>
          <w:rFonts w:ascii="Times New Roman" w:hAnsi="Times New Roman" w:eastAsia="仿宋_GB2312"/>
          <w:b w:val="0"/>
          <w:bCs w:val="0"/>
          <w:sz w:val="32"/>
          <w:szCs w:val="40"/>
        </w:rPr>
        <w:t>持续推进互花米草防治</w:t>
      </w:r>
      <w:r>
        <w:rPr>
          <w:rFonts w:hint="eastAsia" w:ascii="Times New Roman" w:hAnsi="Times New Roman" w:eastAsia="仿宋_GB2312"/>
          <w:b w:val="0"/>
          <w:bCs w:val="0"/>
          <w:sz w:val="32"/>
          <w:szCs w:val="40"/>
        </w:rPr>
        <w:t>。</w:t>
      </w:r>
      <w:bookmarkStart w:id="120" w:name="OLE_LINK154"/>
      <w:r>
        <w:rPr>
          <w:rFonts w:ascii="Times New Roman" w:hAnsi="Times New Roman" w:eastAsia="仿宋_GB2312"/>
          <w:b w:val="0"/>
          <w:bCs w:val="0"/>
          <w:sz w:val="32"/>
          <w:szCs w:val="40"/>
        </w:rPr>
        <w:t>到2027年，</w:t>
      </w:r>
      <w:r>
        <w:rPr>
          <w:rFonts w:ascii="Times New Roman" w:hAnsi="Times New Roman" w:eastAsia="仿宋_GB2312"/>
          <w:b w:val="0"/>
          <w:bCs w:val="0"/>
          <w:sz w:val="32"/>
          <w:szCs w:val="32"/>
        </w:rPr>
        <w:t>建设</w:t>
      </w:r>
      <w:bookmarkStart w:id="121" w:name="OLE_LINK55"/>
      <w:r>
        <w:rPr>
          <w:rFonts w:ascii="Times New Roman" w:hAnsi="Times New Roman" w:eastAsia="仿宋_GB2312"/>
          <w:b w:val="0"/>
          <w:bCs w:val="0"/>
          <w:sz w:val="32"/>
          <w:szCs w:val="32"/>
        </w:rPr>
        <w:t>种质资源库</w:t>
      </w:r>
      <w:bookmarkEnd w:id="121"/>
      <w:r>
        <w:rPr>
          <w:rFonts w:ascii="Times New Roman" w:hAnsi="Times New Roman" w:eastAsia="仿宋_GB2312"/>
          <w:b w:val="0"/>
          <w:bCs w:val="0"/>
          <w:sz w:val="32"/>
          <w:szCs w:val="32"/>
        </w:rPr>
        <w:t>60处、生境保护区9处、生物迁徙廊道15条，互花米草清除率达到95%以上。</w:t>
      </w:r>
    </w:p>
    <w:bookmarkEnd w:id="95"/>
    <w:bookmarkEnd w:id="120"/>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（四）</w:t>
      </w:r>
      <w:bookmarkStart w:id="122" w:name="OLE_LINK102"/>
      <w:r>
        <w:rPr>
          <w:rFonts w:ascii="Times New Roman" w:hAnsi="Times New Roman" w:eastAsia="楷体_GB2312"/>
          <w:b w:val="0"/>
          <w:bCs w:val="0"/>
          <w:sz w:val="32"/>
          <w:szCs w:val="40"/>
        </w:rPr>
        <w:t>防控多维度风险，</w:t>
      </w:r>
      <w:bookmarkStart w:id="123" w:name="OLE_LINK81"/>
      <w:r>
        <w:rPr>
          <w:rFonts w:ascii="Times New Roman" w:hAnsi="Times New Roman" w:eastAsia="楷体_GB2312"/>
          <w:b w:val="0"/>
          <w:bCs w:val="0"/>
          <w:sz w:val="32"/>
          <w:szCs w:val="40"/>
        </w:rPr>
        <w:t>建设环境健康安全韧性之城</w:t>
      </w:r>
      <w:bookmarkEnd w:id="122"/>
      <w:bookmarkEnd w:id="123"/>
    </w:p>
    <w:p>
      <w:pPr>
        <w:spacing w:line="560" w:lineRule="exact"/>
        <w:ind w:firstLine="640" w:firstLineChars="200"/>
        <w:rPr>
          <w:rFonts w:ascii="Times New Roman" w:hAnsi="Times New Roman" w:eastAsia="仿宋_GB2312"/>
          <w:b w:val="0"/>
          <w:bCs w:val="0"/>
          <w:sz w:val="32"/>
          <w:szCs w:val="40"/>
        </w:rPr>
      </w:pPr>
      <w:r>
        <w:rPr>
          <w:rFonts w:ascii="Times New Roman" w:hAnsi="Times New Roman" w:eastAsia="仿宋_GB2312"/>
          <w:b w:val="0"/>
          <w:bCs w:val="0"/>
          <w:sz w:val="32"/>
          <w:szCs w:val="40"/>
        </w:rPr>
        <w:t>构筑精细化、常态化城市风险管控和应急保障体系，积极有效应对各类风险挑战</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保障</w:t>
      </w:r>
      <w:r>
        <w:rPr>
          <w:rFonts w:hint="eastAsia" w:ascii="Times New Roman" w:hAnsi="Times New Roman" w:eastAsia="仿宋_GB2312"/>
          <w:b w:val="0"/>
          <w:bCs w:val="0"/>
          <w:sz w:val="32"/>
          <w:szCs w:val="40"/>
        </w:rPr>
        <w:t>城市</w:t>
      </w:r>
      <w:r>
        <w:rPr>
          <w:rFonts w:ascii="Times New Roman" w:hAnsi="Times New Roman" w:eastAsia="仿宋_GB2312"/>
          <w:b w:val="0"/>
          <w:bCs w:val="0"/>
          <w:sz w:val="32"/>
          <w:szCs w:val="40"/>
        </w:rPr>
        <w:t>人民群众健康和</w:t>
      </w:r>
      <w:r>
        <w:rPr>
          <w:rFonts w:hint="eastAsia" w:ascii="Times New Roman" w:hAnsi="Times New Roman" w:eastAsia="仿宋_GB2312"/>
          <w:b w:val="0"/>
          <w:bCs w:val="0"/>
          <w:sz w:val="32"/>
          <w:szCs w:val="40"/>
        </w:rPr>
        <w:t>安全。到2027年，</w:t>
      </w:r>
      <w:bookmarkStart w:id="124" w:name="OLE_LINK256"/>
      <w:r>
        <w:rPr>
          <w:rFonts w:ascii="Times New Roman" w:hAnsi="Times New Roman" w:eastAsia="仿宋_GB2312"/>
          <w:b w:val="0"/>
          <w:bCs w:val="0"/>
          <w:sz w:val="32"/>
          <w:szCs w:val="40"/>
        </w:rPr>
        <w:t>城市全生命周期生态安全</w:t>
      </w:r>
      <w:bookmarkEnd w:id="124"/>
      <w:r>
        <w:rPr>
          <w:rFonts w:hint="eastAsia" w:ascii="Times New Roman" w:hAnsi="Times New Roman" w:eastAsia="仿宋_GB2312"/>
          <w:b w:val="0"/>
          <w:bCs w:val="0"/>
          <w:sz w:val="32"/>
          <w:szCs w:val="40"/>
        </w:rPr>
        <w:t>大幅度</w:t>
      </w:r>
      <w:r>
        <w:rPr>
          <w:rFonts w:ascii="Times New Roman" w:hAnsi="Times New Roman" w:eastAsia="仿宋_GB2312"/>
          <w:b w:val="0"/>
          <w:bCs w:val="0"/>
          <w:sz w:val="32"/>
          <w:szCs w:val="40"/>
        </w:rPr>
        <w:t>提升</w:t>
      </w:r>
      <w:r>
        <w:rPr>
          <w:rFonts w:hint="eastAsia" w:ascii="Times New Roman" w:hAnsi="Times New Roman" w:eastAsia="仿宋_GB2312"/>
          <w:b w:val="0"/>
          <w:bCs w:val="0"/>
          <w:sz w:val="32"/>
          <w:szCs w:val="40"/>
        </w:rPr>
        <w:t>，无重大城市</w:t>
      </w:r>
      <w:bookmarkStart w:id="125" w:name="OLE_LINK94"/>
      <w:r>
        <w:rPr>
          <w:rFonts w:hint="eastAsia" w:ascii="Times New Roman" w:hAnsi="Times New Roman" w:eastAsia="仿宋_GB2312"/>
          <w:b w:val="0"/>
          <w:bCs w:val="0"/>
          <w:sz w:val="32"/>
          <w:szCs w:val="40"/>
        </w:rPr>
        <w:t>生态安全事件</w:t>
      </w:r>
      <w:bookmarkEnd w:id="125"/>
      <w:r>
        <w:rPr>
          <w:rFonts w:hint="eastAsia" w:ascii="Times New Roman" w:hAnsi="Times New Roman" w:eastAsia="仿宋_GB2312"/>
          <w:b w:val="0"/>
          <w:bCs w:val="0"/>
          <w:sz w:val="32"/>
          <w:szCs w:val="40"/>
        </w:rPr>
        <w:t>发生，构建海湾城市多维安全韧性保障体系，持续筑牢美丽青岛建设生态安全屏障。</w:t>
      </w:r>
    </w:p>
    <w:p>
      <w:pPr>
        <w:spacing w:line="560" w:lineRule="exact"/>
        <w:ind w:firstLine="640" w:firstLineChars="200"/>
        <w:rPr>
          <w:rFonts w:ascii="Times New Roman" w:hAnsi="Times New Roman" w:eastAsia="仿宋_GB2312"/>
          <w:b w:val="0"/>
          <w:bCs w:val="0"/>
          <w:sz w:val="32"/>
          <w:szCs w:val="40"/>
        </w:rPr>
      </w:pPr>
      <w:bookmarkStart w:id="126" w:name="_Hlk197024446"/>
      <w:r>
        <w:rPr>
          <w:rFonts w:hint="eastAsia" w:ascii="Times New Roman" w:hAnsi="Times New Roman" w:eastAsia="仿宋_GB2312"/>
          <w:b w:val="0"/>
          <w:bCs w:val="0"/>
          <w:sz w:val="32"/>
          <w:szCs w:val="40"/>
        </w:rPr>
        <w:t>1</w:t>
      </w:r>
      <w:r>
        <w:rPr>
          <w:rFonts w:ascii="Times New Roman" w:hAnsi="Times New Roman" w:eastAsia="仿宋_GB2312"/>
          <w:b w:val="0"/>
          <w:bCs w:val="0"/>
          <w:sz w:val="32"/>
          <w:szCs w:val="40"/>
        </w:rPr>
        <w:t>6.</w:t>
      </w:r>
      <w:r>
        <w:rPr>
          <w:rFonts w:hint="eastAsia" w:ascii="Times New Roman" w:hAnsi="Times New Roman" w:eastAsia="仿宋_GB2312"/>
          <w:b w:val="0"/>
          <w:bCs w:val="0"/>
          <w:sz w:val="32"/>
          <w:szCs w:val="40"/>
        </w:rPr>
        <w:t>加快国家级</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无废城市</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。开展全市危险废物产生量与利用处置能力匹配情况及设施运行情况年度评估，动态更新危险废物重点风险监管单位清单</w:t>
      </w:r>
      <w:r>
        <w:rPr>
          <w:rFonts w:hint="eastAsia" w:ascii="Times New Roman" w:hAnsi="Times New Roman" w:eastAsia="仿宋_GB2312"/>
          <w:b w:val="0"/>
          <w:bCs w:val="0"/>
          <w:sz w:val="32"/>
          <w:szCs w:val="40"/>
        </w:rPr>
        <w:t>。制定</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无废园区</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无废工厂</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无废学校</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无废社区</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等</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无废细胞</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建设（实施）指南，持续推进</w:t>
      </w:r>
      <w:r>
        <w:rPr>
          <w:rFonts w:hint="eastAsia" w:ascii="仿宋_GB2312" w:hAnsi="Times New Roman" w:eastAsia="仿宋_GB2312"/>
          <w:b w:val="0"/>
          <w:bCs w:val="0"/>
          <w:sz w:val="32"/>
          <w:szCs w:val="40"/>
        </w:rPr>
        <w:t>“无废细胞”</w:t>
      </w:r>
      <w:r>
        <w:rPr>
          <w:rFonts w:hint="eastAsia" w:ascii="Times New Roman" w:hAnsi="Times New Roman" w:eastAsia="仿宋_GB2312"/>
          <w:b w:val="0"/>
          <w:bCs w:val="0"/>
          <w:sz w:val="32"/>
          <w:szCs w:val="40"/>
        </w:rPr>
        <w:t>建设，到</w:t>
      </w:r>
      <w:r>
        <w:rPr>
          <w:rFonts w:ascii="Times New Roman" w:hAnsi="Times New Roman" w:eastAsia="仿宋_GB2312"/>
          <w:b w:val="0"/>
          <w:bCs w:val="0"/>
          <w:sz w:val="32"/>
          <w:szCs w:val="40"/>
        </w:rPr>
        <w:t>2025</w:t>
      </w:r>
      <w:r>
        <w:rPr>
          <w:rFonts w:hint="eastAsia" w:ascii="Times New Roman" w:hAnsi="Times New Roman" w:eastAsia="仿宋_GB2312"/>
          <w:b w:val="0"/>
          <w:bCs w:val="0"/>
          <w:sz w:val="32"/>
          <w:szCs w:val="40"/>
        </w:rPr>
        <w:t>年，全市建成</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无废细胞</w:t>
      </w:r>
      <w:r>
        <w:rPr>
          <w:rFonts w:hint="eastAsia" w:ascii="仿宋_GB2312" w:hAnsi="Times New Roman" w:eastAsia="仿宋_GB2312"/>
          <w:b w:val="0"/>
          <w:bCs w:val="0"/>
          <w:sz w:val="32"/>
          <w:szCs w:val="40"/>
        </w:rPr>
        <w:t>”</w:t>
      </w:r>
      <w:r>
        <w:rPr>
          <w:rFonts w:hint="eastAsia" w:ascii="Times New Roman" w:hAnsi="Times New Roman" w:eastAsia="仿宋_GB2312"/>
          <w:b w:val="0"/>
          <w:bCs w:val="0"/>
          <w:sz w:val="32"/>
          <w:szCs w:val="40"/>
        </w:rPr>
        <w:t>不少于</w:t>
      </w:r>
      <w:r>
        <w:rPr>
          <w:rFonts w:ascii="Times New Roman" w:hAnsi="Times New Roman" w:eastAsia="仿宋_GB2312"/>
          <w:b w:val="0"/>
          <w:bCs w:val="0"/>
          <w:sz w:val="32"/>
          <w:szCs w:val="40"/>
        </w:rPr>
        <w:t>1000</w:t>
      </w:r>
      <w:r>
        <w:rPr>
          <w:rFonts w:hint="eastAsia" w:ascii="Times New Roman" w:hAnsi="Times New Roman" w:eastAsia="仿宋_GB2312"/>
          <w:b w:val="0"/>
          <w:bCs w:val="0"/>
          <w:sz w:val="32"/>
          <w:szCs w:val="40"/>
        </w:rPr>
        <w:t>个。</w:t>
      </w:r>
    </w:p>
    <w:bookmarkEnd w:id="126"/>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17.深化</w:t>
      </w:r>
      <w:r>
        <w:rPr>
          <w:rFonts w:ascii="Times New Roman" w:hAnsi="Times New Roman" w:eastAsia="仿宋_GB2312"/>
          <w:b w:val="0"/>
          <w:bCs w:val="0"/>
          <w:sz w:val="32"/>
          <w:szCs w:val="40"/>
        </w:rPr>
        <w:t>国家海绵城市试点</w:t>
      </w:r>
      <w:r>
        <w:rPr>
          <w:rFonts w:hint="eastAsia" w:ascii="Times New Roman" w:hAnsi="Times New Roman" w:eastAsia="仿宋_GB2312"/>
          <w:b w:val="0"/>
          <w:bCs w:val="0"/>
          <w:sz w:val="32"/>
          <w:szCs w:val="40"/>
        </w:rPr>
        <w:t>建设。</w:t>
      </w:r>
      <w:bookmarkStart w:id="127" w:name="OLE_LINK231"/>
      <w:r>
        <w:rPr>
          <w:rFonts w:hint="eastAsia" w:ascii="Times New Roman" w:hAnsi="Times New Roman" w:eastAsia="仿宋_GB2312"/>
          <w:b w:val="0"/>
          <w:bCs w:val="0"/>
          <w:sz w:val="32"/>
          <w:szCs w:val="40"/>
        </w:rPr>
        <w:t>将海绵城市建设要求融入城市规划建设管理各环节，</w:t>
      </w:r>
      <w:bookmarkEnd w:id="127"/>
      <w:r>
        <w:rPr>
          <w:rFonts w:hint="eastAsia" w:ascii="Times New Roman" w:hAnsi="Times New Roman" w:eastAsia="仿宋_GB2312"/>
          <w:b w:val="0"/>
          <w:bCs w:val="0"/>
          <w:sz w:val="32"/>
          <w:szCs w:val="40"/>
        </w:rPr>
        <w:t>在新城区采取低影响开发模式，全面推行海绵城市建设；在老城区按照因地制宜的原则，将海绵城市与老旧小区改造、市政基础设施建设、城市品质提升等有机结合。到2025年，新增海绵城市达标面积10平方公里，到2027年，新增海绵城市达标面积20平方公里</w:t>
      </w:r>
      <w:r>
        <w:rPr>
          <w:rFonts w:ascii="Times New Roman" w:hAnsi="Times New Roman" w:eastAsia="仿宋_GB2312"/>
          <w:b w:val="0"/>
          <w:bCs w:val="0"/>
          <w:sz w:val="32"/>
          <w:szCs w:val="40"/>
        </w:rPr>
        <w:t>。</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18.推进</w:t>
      </w:r>
      <w:bookmarkStart w:id="128" w:name="OLE_LINK118"/>
      <w:r>
        <w:rPr>
          <w:rFonts w:hint="eastAsia" w:ascii="Times New Roman" w:hAnsi="Times New Roman" w:eastAsia="仿宋_GB2312"/>
          <w:b w:val="0"/>
          <w:bCs w:val="0"/>
          <w:sz w:val="32"/>
          <w:szCs w:val="40"/>
        </w:rPr>
        <w:t>气候韧性城市</w:t>
      </w:r>
      <w:bookmarkEnd w:id="128"/>
      <w:r>
        <w:rPr>
          <w:rFonts w:hint="eastAsia" w:ascii="Times New Roman" w:hAnsi="Times New Roman" w:eastAsia="仿宋_GB2312"/>
          <w:b w:val="0"/>
          <w:bCs w:val="0"/>
          <w:sz w:val="32"/>
          <w:szCs w:val="40"/>
        </w:rPr>
        <w:t>建设。实施首届联合国“海洋十年”海洋城市大会《青岛宣言》六大行动，</w:t>
      </w:r>
      <w:r>
        <w:rPr>
          <w:rFonts w:ascii="Times New Roman" w:hAnsi="Times New Roman" w:eastAsia="仿宋_GB2312"/>
          <w:b w:val="0"/>
          <w:bCs w:val="0"/>
          <w:sz w:val="32"/>
          <w:szCs w:val="40"/>
        </w:rPr>
        <w:t>减少海平面上升和极端天气气候对沿海社区的威胁</w:t>
      </w:r>
      <w:r>
        <w:rPr>
          <w:rFonts w:hint="eastAsia" w:ascii="Times New Roman" w:hAnsi="Times New Roman" w:eastAsia="仿宋_GB2312"/>
          <w:b w:val="0"/>
          <w:bCs w:val="0"/>
          <w:sz w:val="32"/>
          <w:szCs w:val="40"/>
        </w:rPr>
        <w:t>，打造海洋与城市和谐共生典范。修订青岛市气象灾害防御条例。实施</w:t>
      </w:r>
      <w:r>
        <w:rPr>
          <w:rFonts w:ascii="Times New Roman" w:hAnsi="Times New Roman" w:eastAsia="仿宋_GB2312"/>
          <w:b w:val="0"/>
          <w:bCs w:val="0"/>
          <w:sz w:val="32"/>
          <w:szCs w:val="40"/>
        </w:rPr>
        <w:t>防汛抗旱水利提升工程，构建以河道、水库、湖泊和蓄滞洪区为架构的高标准防洪减灾体系。</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陆海统筹的海岸带防灾屏障工程</w:t>
      </w:r>
      <w:r>
        <w:rPr>
          <w:rFonts w:hint="eastAsia" w:ascii="Times New Roman" w:hAnsi="Times New Roman" w:eastAsia="仿宋_GB2312"/>
          <w:b w:val="0"/>
          <w:bCs w:val="0"/>
          <w:sz w:val="32"/>
          <w:szCs w:val="40"/>
        </w:rPr>
        <w:t>和岸线防潮坝及挡潮闸工程，</w:t>
      </w:r>
      <w:r>
        <w:rPr>
          <w:rFonts w:hint="eastAsia" w:ascii="Times New Roman" w:hAnsi="Times New Roman" w:eastAsia="仿宋_GB2312"/>
          <w:sz w:val="32"/>
          <w:szCs w:val="40"/>
        </w:rPr>
        <w:t>加强海岛灾害预警监视系统建设，</w:t>
      </w:r>
      <w:r>
        <w:rPr>
          <w:rFonts w:ascii="Times New Roman" w:hAnsi="Times New Roman" w:eastAsia="仿宋_GB2312"/>
          <w:b w:val="0"/>
          <w:bCs w:val="0"/>
          <w:sz w:val="32"/>
          <w:szCs w:val="40"/>
        </w:rPr>
        <w:t>提升沿海设施抗风强度与风暴潮应对能力</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到20</w:t>
      </w:r>
      <w:r>
        <w:rPr>
          <w:rFonts w:hint="eastAsia" w:ascii="Times New Roman" w:hAnsi="Times New Roman" w:eastAsia="仿宋_GB2312"/>
          <w:b w:val="0"/>
          <w:bCs w:val="0"/>
          <w:sz w:val="32"/>
          <w:szCs w:val="40"/>
        </w:rPr>
        <w:t>27</w:t>
      </w:r>
      <w:r>
        <w:rPr>
          <w:rFonts w:ascii="Times New Roman" w:hAnsi="Times New Roman" w:eastAsia="仿宋_GB2312"/>
          <w:b w:val="0"/>
          <w:bCs w:val="0"/>
          <w:sz w:val="32"/>
          <w:szCs w:val="40"/>
        </w:rPr>
        <w:t>年，</w:t>
      </w:r>
      <w:r>
        <w:rPr>
          <w:rFonts w:hint="eastAsia" w:ascii="Times New Roman" w:hAnsi="Times New Roman" w:eastAsia="仿宋_GB2312"/>
          <w:b w:val="0"/>
          <w:bCs w:val="0"/>
          <w:sz w:val="32"/>
          <w:szCs w:val="40"/>
        </w:rPr>
        <w:t>城市适应气候变化能力显著增强</w:t>
      </w:r>
      <w:r>
        <w:rPr>
          <w:rFonts w:ascii="Times New Roman" w:hAnsi="Times New Roman" w:eastAsia="仿宋_GB2312"/>
          <w:b w:val="0"/>
          <w:bCs w:val="0"/>
          <w:sz w:val="32"/>
          <w:szCs w:val="40"/>
        </w:rPr>
        <w:t>。</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19.有序推进新污染物治理工作。加强部门联合调查、执法和信息共享，</w:t>
      </w:r>
      <w:r>
        <w:rPr>
          <w:rFonts w:ascii="Times New Roman" w:hAnsi="Times New Roman" w:eastAsia="仿宋_GB2312"/>
          <w:b w:val="0"/>
          <w:bCs w:val="0"/>
          <w:sz w:val="32"/>
          <w:szCs w:val="40"/>
        </w:rPr>
        <w:t>持续推进新污染物协同治理和环境风险管控，对重点管控新污染物实施</w:t>
      </w:r>
      <w:r>
        <w:rPr>
          <w:rFonts w:hint="eastAsia" w:ascii="仿宋_GB2312" w:hAnsi="仿宋_GB2312" w:eastAsia="仿宋_GB2312" w:cs="仿宋_GB2312"/>
          <w:b w:val="0"/>
          <w:bCs w:val="0"/>
          <w:sz w:val="32"/>
          <w:szCs w:val="40"/>
        </w:rPr>
        <w:t>“一品一策”管控措施</w:t>
      </w:r>
      <w:r>
        <w:rPr>
          <w:rFonts w:ascii="Times New Roman" w:hAnsi="Times New Roman" w:eastAsia="仿宋_GB2312"/>
          <w:b w:val="0"/>
          <w:bCs w:val="0"/>
          <w:sz w:val="32"/>
          <w:szCs w:val="40"/>
        </w:rPr>
        <w:t>。</w:t>
      </w:r>
      <w:bookmarkStart w:id="129" w:name="OLE_LINK265"/>
      <w:r>
        <w:rPr>
          <w:rFonts w:hint="default" w:ascii="Times New Roman" w:hAnsi="Times New Roman" w:eastAsia="仿宋_GB2312" w:cs="Times New Roman"/>
          <w:sz w:val="32"/>
          <w:szCs w:val="40"/>
          <w:shd w:val="clear"/>
        </w:rPr>
        <w:t>探索开展对微塑料、新型污染物、缺氧和酸化等海洋环境问题的管控。</w:t>
      </w:r>
      <w:r>
        <w:rPr>
          <w:rFonts w:ascii="Times New Roman" w:hAnsi="Times New Roman" w:eastAsia="仿宋_GB2312"/>
          <w:b w:val="0"/>
          <w:bCs w:val="0"/>
          <w:sz w:val="32"/>
          <w:szCs w:val="40"/>
        </w:rPr>
        <w:t>严格石化、涂料、纺织印染、橡胶、医药等行业新污染物排放及环境风险管控。</w:t>
      </w:r>
      <w:bookmarkEnd w:id="129"/>
      <w:r>
        <w:rPr>
          <w:rFonts w:ascii="Times New Roman" w:hAnsi="Times New Roman" w:eastAsia="仿宋_GB2312"/>
          <w:b w:val="0"/>
          <w:bCs w:val="0"/>
          <w:sz w:val="32"/>
          <w:szCs w:val="40"/>
        </w:rPr>
        <w:t>到202</w:t>
      </w:r>
      <w:r>
        <w:rPr>
          <w:rFonts w:hint="eastAsia" w:ascii="Times New Roman" w:hAnsi="Times New Roman" w:eastAsia="仿宋_GB2312"/>
          <w:b w:val="0"/>
          <w:bCs w:val="0"/>
          <w:sz w:val="32"/>
          <w:szCs w:val="40"/>
        </w:rPr>
        <w:t>7</w:t>
      </w:r>
      <w:r>
        <w:rPr>
          <w:rFonts w:ascii="Times New Roman" w:hAnsi="Times New Roman" w:eastAsia="仿宋_GB2312"/>
          <w:b w:val="0"/>
          <w:bCs w:val="0"/>
          <w:sz w:val="32"/>
          <w:szCs w:val="40"/>
        </w:rPr>
        <w:t>年，</w:t>
      </w:r>
      <w:r>
        <w:rPr>
          <w:rFonts w:hint="eastAsia" w:ascii="Times New Roman" w:hAnsi="Times New Roman" w:eastAsia="仿宋_GB2312" w:cs="Times New Roman"/>
          <w:b w:val="0"/>
          <w:bCs w:val="0"/>
          <w:spacing w:val="0"/>
          <w:sz w:val="32"/>
          <w:szCs w:val="40"/>
          <w:shd w:val="clear" w:color="auto" w:fill="auto"/>
        </w:rPr>
        <w:t>新污染物治理能力明显增强。</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20</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防范核与辐射安全隐患</w:t>
      </w:r>
      <w:r>
        <w:rPr>
          <w:rFonts w:ascii="Times New Roman" w:hAnsi="Times New Roman" w:eastAsia="仿宋_GB2312"/>
          <w:b w:val="0"/>
          <w:bCs w:val="0"/>
          <w:sz w:val="32"/>
          <w:szCs w:val="40"/>
        </w:rPr>
        <w:t>。建设</w:t>
      </w:r>
      <w:bookmarkStart w:id="130" w:name="OLE_LINK119"/>
      <w:r>
        <w:rPr>
          <w:rFonts w:ascii="Times New Roman" w:hAnsi="Times New Roman" w:eastAsia="仿宋_GB2312"/>
          <w:b w:val="0"/>
          <w:bCs w:val="0"/>
          <w:sz w:val="32"/>
          <w:szCs w:val="40"/>
        </w:rPr>
        <w:t>黄海海洋辐射监测基地</w:t>
      </w:r>
      <w:bookmarkEnd w:id="130"/>
      <w:r>
        <w:rPr>
          <w:rFonts w:ascii="Times New Roman" w:hAnsi="Times New Roman" w:eastAsia="仿宋_GB2312"/>
          <w:b w:val="0"/>
          <w:bCs w:val="0"/>
          <w:sz w:val="32"/>
          <w:szCs w:val="40"/>
        </w:rPr>
        <w:t>，建立黄海海域海洋辐射环境背景数据库和自动连续监测与预警网络。</w:t>
      </w:r>
      <w:r>
        <w:rPr>
          <w:rFonts w:hint="eastAsia" w:ascii="Times New Roman" w:hAnsi="Times New Roman" w:eastAsia="仿宋_GB2312"/>
          <w:b w:val="0"/>
          <w:bCs w:val="0"/>
          <w:sz w:val="32"/>
          <w:szCs w:val="40"/>
        </w:rPr>
        <w:t>持续开展辐射安全隐患排查和核技术利用企业的专项检查，强化对放射源的监管，落实放射源转让备案，规范开展各级应急演习，提高辐射事故应急处置能力。</w:t>
      </w:r>
      <w:bookmarkStart w:id="131" w:name="OLE_LINK120"/>
      <w:r>
        <w:rPr>
          <w:rFonts w:ascii="Times New Roman" w:hAnsi="Times New Roman" w:eastAsia="仿宋_GB2312"/>
          <w:b w:val="0"/>
          <w:bCs w:val="0"/>
          <w:sz w:val="32"/>
          <w:szCs w:val="40"/>
        </w:rPr>
        <w:t>到202</w:t>
      </w:r>
      <w:r>
        <w:rPr>
          <w:rFonts w:hint="eastAsia" w:ascii="Times New Roman" w:hAnsi="Times New Roman" w:eastAsia="仿宋_GB2312"/>
          <w:b w:val="0"/>
          <w:bCs w:val="0"/>
          <w:sz w:val="32"/>
          <w:szCs w:val="40"/>
        </w:rPr>
        <w:t>7</w:t>
      </w:r>
      <w:r>
        <w:rPr>
          <w:rFonts w:ascii="Times New Roman" w:hAnsi="Times New Roman" w:eastAsia="仿宋_GB2312"/>
          <w:b w:val="0"/>
          <w:bCs w:val="0"/>
          <w:sz w:val="32"/>
          <w:szCs w:val="40"/>
        </w:rPr>
        <w:t>年，</w:t>
      </w:r>
      <w:bookmarkEnd w:id="131"/>
      <w:r>
        <w:rPr>
          <w:rFonts w:hint="eastAsia" w:ascii="Times New Roman" w:hAnsi="Times New Roman" w:eastAsia="仿宋_GB2312"/>
          <w:b w:val="0"/>
          <w:bCs w:val="0"/>
          <w:sz w:val="32"/>
          <w:szCs w:val="40"/>
        </w:rPr>
        <w:t>确保废旧放射源安全收贮率100%</w:t>
      </w:r>
      <w:r>
        <w:rPr>
          <w:rFonts w:ascii="Times New Roman" w:hAnsi="Times New Roman" w:eastAsia="仿宋_GB2312"/>
          <w:b w:val="0"/>
          <w:bCs w:val="0"/>
          <w:sz w:val="32"/>
          <w:szCs w:val="40"/>
        </w:rPr>
        <w:t>。</w:t>
      </w:r>
    </w:p>
    <w:p>
      <w:pPr>
        <w:pStyle w:val="13"/>
        <w:spacing w:line="560" w:lineRule="exact"/>
        <w:ind w:firstLine="643"/>
        <w:rPr>
          <w:rFonts w:ascii="Times New Roman" w:hAnsi="Times New Roman" w:eastAsia="仿宋_GB2312"/>
          <w:b w:val="0"/>
          <w:bCs w:val="0"/>
          <w:sz w:val="32"/>
          <w:szCs w:val="40"/>
        </w:rPr>
      </w:pPr>
      <w:bookmarkStart w:id="132" w:name="OLE_LINK1"/>
      <w:r>
        <w:rPr>
          <w:rFonts w:hint="eastAsia" w:ascii="Times New Roman" w:hAnsi="Times New Roman" w:eastAsia="仿宋_GB2312"/>
          <w:b w:val="0"/>
          <w:bCs w:val="0"/>
          <w:sz w:val="32"/>
          <w:szCs w:val="40"/>
        </w:rPr>
        <w:t>21.</w:t>
      </w:r>
      <w:r>
        <w:rPr>
          <w:rFonts w:ascii="Times New Roman" w:hAnsi="Times New Roman" w:eastAsia="仿宋_GB2312"/>
          <w:b w:val="0"/>
          <w:bCs w:val="0"/>
          <w:sz w:val="32"/>
          <w:szCs w:val="40"/>
        </w:rPr>
        <w:t>健全环境健康保障体系。</w:t>
      </w:r>
      <w:bookmarkStart w:id="133" w:name="OLE_LINK121"/>
      <w:bookmarkStart w:id="134" w:name="OLE_LINK117"/>
      <w:r>
        <w:rPr>
          <w:rFonts w:hint="eastAsia" w:ascii="Times New Roman" w:hAnsi="Times New Roman" w:eastAsia="仿宋_GB2312"/>
          <w:b w:val="0"/>
          <w:bCs w:val="0"/>
          <w:sz w:val="32"/>
          <w:szCs w:val="40"/>
        </w:rPr>
        <w:t>实施“健康青岛”健康环境促进行动，</w:t>
      </w:r>
      <w:bookmarkEnd w:id="133"/>
      <w:r>
        <w:rPr>
          <w:rFonts w:hint="eastAsia" w:ascii="Times New Roman" w:hAnsi="Times New Roman" w:eastAsia="仿宋_GB2312"/>
          <w:b w:val="0"/>
          <w:bCs w:val="0"/>
          <w:sz w:val="32"/>
          <w:szCs w:val="40"/>
        </w:rPr>
        <w:t>建立环境与健康综合监测网络及风险评估体系，试点开展</w:t>
      </w:r>
      <w:r>
        <w:rPr>
          <w:rFonts w:ascii="Times New Roman" w:hAnsi="Times New Roman" w:eastAsia="仿宋_GB2312"/>
          <w:b w:val="0"/>
          <w:bCs w:val="0"/>
          <w:sz w:val="32"/>
          <w:szCs w:val="40"/>
        </w:rPr>
        <w:t>环境与健康基础调查、监测风险评估</w:t>
      </w:r>
      <w:r>
        <w:rPr>
          <w:rFonts w:hint="eastAsia" w:ascii="Times New Roman" w:hAnsi="Times New Roman" w:eastAsia="仿宋_GB2312"/>
          <w:b w:val="0"/>
          <w:bCs w:val="0"/>
          <w:sz w:val="32"/>
          <w:szCs w:val="40"/>
        </w:rPr>
        <w:t>。健全青岛本地化生物安全监管预警防控体系，开展外来入侵物种普查、监测预警、影响评估等系列行动。</w:t>
      </w:r>
      <w:bookmarkEnd w:id="134"/>
      <w:r>
        <w:rPr>
          <w:rFonts w:hint="eastAsia" w:ascii="Times New Roman" w:hAnsi="Times New Roman" w:eastAsia="仿宋_GB2312"/>
          <w:b w:val="0"/>
          <w:bCs w:val="0"/>
          <w:sz w:val="32"/>
          <w:szCs w:val="40"/>
        </w:rPr>
        <w:t>提升</w:t>
      </w:r>
      <w:r>
        <w:rPr>
          <w:rFonts w:ascii="Times New Roman" w:hAnsi="Times New Roman" w:eastAsia="仿宋_GB2312"/>
          <w:b w:val="0"/>
          <w:bCs w:val="0"/>
          <w:sz w:val="32"/>
          <w:szCs w:val="40"/>
        </w:rPr>
        <w:t>海洋突发环境事件应急响应</w:t>
      </w:r>
      <w:r>
        <w:rPr>
          <w:rFonts w:hint="eastAsia" w:ascii="Times New Roman" w:hAnsi="Times New Roman" w:eastAsia="仿宋_GB2312"/>
          <w:b w:val="0"/>
          <w:bCs w:val="0"/>
          <w:sz w:val="32"/>
          <w:szCs w:val="40"/>
        </w:rPr>
        <w:t>能力</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到2027年，</w:t>
      </w:r>
      <w:bookmarkStart w:id="135" w:name="OLE_LINK122"/>
      <w:r>
        <w:rPr>
          <w:rFonts w:hint="eastAsia" w:ascii="Times New Roman" w:hAnsi="Times New Roman" w:eastAsia="仿宋_GB2312"/>
          <w:b w:val="0"/>
          <w:bCs w:val="0"/>
          <w:sz w:val="32"/>
          <w:szCs w:val="40"/>
        </w:rPr>
        <w:t>基本实现“</w:t>
      </w:r>
      <w:bookmarkStart w:id="136" w:name="OLE_LINK123"/>
      <w:r>
        <w:rPr>
          <w:rFonts w:hint="eastAsia" w:ascii="Times New Roman" w:hAnsi="Times New Roman" w:eastAsia="仿宋_GB2312"/>
          <w:b w:val="0"/>
          <w:bCs w:val="0"/>
          <w:sz w:val="32"/>
          <w:szCs w:val="40"/>
        </w:rPr>
        <w:t>能监测</w:t>
      </w:r>
      <w:bookmarkEnd w:id="136"/>
      <w:r>
        <w:rPr>
          <w:rFonts w:hint="eastAsia" w:ascii="Times New Roman" w:hAnsi="Times New Roman" w:eastAsia="仿宋_GB2312"/>
          <w:b w:val="0"/>
          <w:bCs w:val="0"/>
          <w:sz w:val="32"/>
          <w:szCs w:val="40"/>
        </w:rPr>
        <w:t>、会预警、快处置”的建设目标。</w:t>
      </w:r>
      <w:bookmarkEnd w:id="135"/>
    </w:p>
    <w:bookmarkEnd w:id="132"/>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（五）</w:t>
      </w:r>
      <w:bookmarkStart w:id="137" w:name="OLE_LINK103"/>
      <w:r>
        <w:rPr>
          <w:rFonts w:ascii="Times New Roman" w:hAnsi="Times New Roman" w:eastAsia="楷体_GB2312"/>
          <w:b w:val="0"/>
          <w:bCs w:val="0"/>
          <w:sz w:val="32"/>
          <w:szCs w:val="40"/>
        </w:rPr>
        <w:t>促进山海城相融，</w:t>
      </w:r>
      <w:bookmarkStart w:id="138" w:name="OLE_LINK82"/>
      <w:r>
        <w:rPr>
          <w:rFonts w:ascii="Times New Roman" w:hAnsi="Times New Roman" w:eastAsia="楷体_GB2312"/>
          <w:b w:val="0"/>
          <w:bCs w:val="0"/>
          <w:sz w:val="32"/>
          <w:szCs w:val="40"/>
        </w:rPr>
        <w:t>建设同美普惠宜居典范之城</w:t>
      </w:r>
      <w:bookmarkEnd w:id="137"/>
    </w:p>
    <w:bookmarkEnd w:id="138"/>
    <w:p>
      <w:pPr>
        <w:pStyle w:val="13"/>
        <w:spacing w:line="560" w:lineRule="exact"/>
        <w:ind w:firstLine="640"/>
        <w:rPr>
          <w:rFonts w:ascii="Times New Roman" w:hAnsi="Times New Roman" w:eastAsia="仿宋_GB2312"/>
          <w:sz w:val="32"/>
          <w:szCs w:val="40"/>
        </w:rPr>
      </w:pPr>
      <w:r>
        <w:rPr>
          <w:rFonts w:hint="eastAsia" w:ascii="Times New Roman" w:hAnsi="Times New Roman" w:eastAsia="仿宋_GB2312"/>
          <w:sz w:val="32"/>
          <w:szCs w:val="40"/>
        </w:rPr>
        <w:t>立足</w:t>
      </w:r>
      <w:r>
        <w:rPr>
          <w:rFonts w:ascii="Times New Roman" w:hAnsi="Times New Roman" w:eastAsia="仿宋_GB2312"/>
          <w:sz w:val="32"/>
          <w:szCs w:val="40"/>
        </w:rPr>
        <w:t>山海相映，城海相依</w:t>
      </w:r>
      <w:r>
        <w:rPr>
          <w:rFonts w:hint="eastAsia" w:ascii="Times New Roman" w:hAnsi="Times New Roman" w:eastAsia="仿宋_GB2312"/>
          <w:sz w:val="32"/>
          <w:szCs w:val="40"/>
        </w:rPr>
        <w:t>的城市本底，统筹推进公园城市和</w:t>
      </w:r>
      <w:r>
        <w:rPr>
          <w:rFonts w:ascii="Times New Roman" w:hAnsi="Times New Roman" w:eastAsia="仿宋_GB2312"/>
          <w:sz w:val="32"/>
          <w:szCs w:val="40"/>
        </w:rPr>
        <w:t>乡村振兴齐鲁样板先行区</w:t>
      </w:r>
      <w:r>
        <w:rPr>
          <w:rFonts w:hint="eastAsia" w:ascii="Times New Roman" w:hAnsi="Times New Roman" w:eastAsia="仿宋_GB2312"/>
          <w:sz w:val="32"/>
          <w:szCs w:val="40"/>
        </w:rPr>
        <w:t>建设，探索山海人城融合发展新实践。到2027年，</w:t>
      </w:r>
      <w:r>
        <w:rPr>
          <w:rFonts w:hint="eastAsia" w:ascii="仿宋_GB2312" w:hAnsi="仿宋_GB2312" w:eastAsia="仿宋_GB2312" w:cs="仿宋_GB2312"/>
          <w:color w:val="000000"/>
          <w:sz w:val="32"/>
          <w:szCs w:val="32"/>
        </w:rPr>
        <w:t>“千里绿道”“千园之城”品质持续提升</w:t>
      </w:r>
      <w:r>
        <w:rPr>
          <w:rFonts w:hint="eastAsia" w:ascii="Times New Roman" w:hAnsi="Times New Roman" w:eastAsia="仿宋_GB2312"/>
          <w:sz w:val="32"/>
          <w:szCs w:val="40"/>
        </w:rPr>
        <w:t>，建立湾区城市立体公园网络体系，打造高品质滨海宜居典范城市新名片。</w:t>
      </w:r>
    </w:p>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22</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高品质海湾公园城市</w:t>
      </w:r>
      <w:r>
        <w:rPr>
          <w:rFonts w:hint="eastAsia" w:ascii="Times New Roman" w:hAnsi="Times New Roman" w:eastAsia="仿宋_GB2312"/>
          <w:b w:val="0"/>
          <w:bCs w:val="0"/>
          <w:sz w:val="32"/>
          <w:szCs w:val="40"/>
        </w:rPr>
        <w:t>。</w:t>
      </w:r>
      <w:bookmarkStart w:id="139" w:name="OLE_LINK270"/>
      <w:r>
        <w:rPr>
          <w:rFonts w:hint="eastAsia" w:ascii="Times New Roman" w:hAnsi="Times New Roman" w:eastAsia="仿宋_GB2312"/>
          <w:b w:val="0"/>
          <w:bCs w:val="0"/>
          <w:sz w:val="32"/>
          <w:szCs w:val="40"/>
        </w:rPr>
        <w:t>增色</w:t>
      </w:r>
      <w:r>
        <w:rPr>
          <w:rFonts w:hint="eastAsia" w:ascii="仿宋_GB2312" w:hAnsi="仿宋_GB2312" w:eastAsia="仿宋_GB2312" w:cs="仿宋_GB2312"/>
          <w:b w:val="0"/>
          <w:bCs w:val="0"/>
          <w:sz w:val="32"/>
          <w:szCs w:val="40"/>
        </w:rPr>
        <w:t>“山海岛城湾、田园林水乡”交融共生的城市风貌</w:t>
      </w:r>
      <w:r>
        <w:rPr>
          <w:rFonts w:hint="eastAsia" w:ascii="Times New Roman" w:hAnsi="Times New Roman" w:eastAsia="仿宋_GB2312"/>
          <w:b w:val="0"/>
          <w:bCs w:val="0"/>
          <w:sz w:val="32"/>
          <w:szCs w:val="40"/>
        </w:rPr>
        <w:t>，</w:t>
      </w:r>
      <w:bookmarkEnd w:id="139"/>
      <w:r>
        <w:rPr>
          <w:rFonts w:hint="eastAsia" w:ascii="Times New Roman" w:hAnsi="Times New Roman" w:eastAsia="仿宋_GB2312"/>
          <w:b w:val="0"/>
          <w:bCs w:val="0"/>
          <w:sz w:val="32"/>
          <w:szCs w:val="40"/>
        </w:rPr>
        <w:t>完成</w:t>
      </w:r>
      <w:r>
        <w:rPr>
          <w:rFonts w:ascii="Times New Roman" w:hAnsi="Times New Roman" w:eastAsia="仿宋_GB2312"/>
          <w:b w:val="0"/>
          <w:bCs w:val="0"/>
          <w:sz w:val="32"/>
          <w:szCs w:val="40"/>
        </w:rPr>
        <w:t>双峰山生态公园、白云山公园、合肥路北山等七区60个山头公园建设</w:t>
      </w:r>
      <w:r>
        <w:rPr>
          <w:rFonts w:hint="eastAsia" w:ascii="Times New Roman" w:hAnsi="Times New Roman" w:eastAsia="仿宋_GB2312"/>
          <w:b w:val="0"/>
          <w:bCs w:val="0"/>
          <w:sz w:val="32"/>
          <w:szCs w:val="40"/>
        </w:rPr>
        <w:t>。</w:t>
      </w:r>
      <w:bookmarkStart w:id="140" w:name="OLE_LINK274"/>
      <w:r>
        <w:rPr>
          <w:rFonts w:ascii="Times New Roman" w:hAnsi="Times New Roman" w:eastAsia="仿宋_GB2312"/>
          <w:b w:val="0"/>
          <w:bCs w:val="0"/>
          <w:sz w:val="32"/>
          <w:szCs w:val="40"/>
        </w:rPr>
        <w:t>实施</w:t>
      </w:r>
      <w:bookmarkStart w:id="141" w:name="OLE_LINK273"/>
      <w:r>
        <w:rPr>
          <w:rFonts w:ascii="Times New Roman" w:hAnsi="Times New Roman" w:eastAsia="仿宋_GB2312"/>
          <w:b w:val="0"/>
          <w:bCs w:val="0"/>
          <w:sz w:val="32"/>
          <w:szCs w:val="40"/>
        </w:rPr>
        <w:t>60处城市</w:t>
      </w:r>
      <w:r>
        <w:rPr>
          <w:rFonts w:hint="eastAsia" w:ascii="仿宋_GB2312" w:hAnsi="Times New Roman" w:eastAsia="仿宋_GB2312"/>
          <w:b w:val="0"/>
          <w:bCs w:val="0"/>
          <w:sz w:val="32"/>
          <w:szCs w:val="40"/>
        </w:rPr>
        <w:t>“微更新”</w:t>
      </w:r>
      <w:bookmarkEnd w:id="141"/>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建设“青小园”口袋公园50处。</w:t>
      </w:r>
      <w:bookmarkEnd w:id="140"/>
      <w:r>
        <w:rPr>
          <w:rFonts w:hint="eastAsia" w:ascii="Times New Roman" w:hAnsi="Times New Roman" w:eastAsia="仿宋_GB2312"/>
          <w:b w:val="0"/>
          <w:bCs w:val="0"/>
          <w:sz w:val="32"/>
          <w:szCs w:val="40"/>
        </w:rPr>
        <w:t>串联环胶州湾绿道</w:t>
      </w:r>
      <w:r>
        <w:rPr>
          <w:rFonts w:ascii="Times New Roman" w:hAnsi="Times New Roman" w:eastAsia="仿宋_GB2312"/>
          <w:b w:val="0"/>
          <w:bCs w:val="0"/>
          <w:sz w:val="32"/>
          <w:szCs w:val="40"/>
        </w:rPr>
        <w:t>，推进崂山区界</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古镇口区域滨海绿道</w:t>
      </w:r>
      <w:r>
        <w:rPr>
          <w:rFonts w:hint="eastAsia" w:ascii="Times New Roman" w:hAnsi="Times New Roman" w:eastAsia="仿宋_GB2312"/>
          <w:b w:val="0"/>
          <w:bCs w:val="0"/>
          <w:sz w:val="32"/>
          <w:szCs w:val="40"/>
        </w:rPr>
        <w:t>、雄崖所、崂山等</w:t>
      </w:r>
      <w:bookmarkStart w:id="142" w:name="OLE_LINK124"/>
      <w:r>
        <w:rPr>
          <w:rFonts w:hint="eastAsia" w:ascii="Times New Roman" w:hAnsi="Times New Roman" w:eastAsia="仿宋_GB2312"/>
          <w:b w:val="0"/>
          <w:bCs w:val="0"/>
          <w:sz w:val="32"/>
          <w:szCs w:val="40"/>
        </w:rPr>
        <w:t>“最青岛”和鳌山湾等“新青岛”魅力海岸建设</w:t>
      </w:r>
      <w:bookmarkEnd w:id="142"/>
      <w:r>
        <w:rPr>
          <w:rFonts w:hint="eastAsia" w:ascii="Times New Roman" w:hAnsi="Times New Roman" w:eastAsia="仿宋_GB2312"/>
          <w:b w:val="0"/>
          <w:bCs w:val="0"/>
          <w:sz w:val="32"/>
          <w:szCs w:val="40"/>
        </w:rPr>
        <w:t>。到2025年，城市绿道总长度达到1000公里，各类公园总数达到1000个以上，</w:t>
      </w:r>
      <w:r>
        <w:rPr>
          <w:rFonts w:ascii="Times New Roman" w:hAnsi="Times New Roman" w:eastAsia="仿宋_GB2312"/>
          <w:b w:val="0"/>
          <w:bCs w:val="0"/>
          <w:sz w:val="32"/>
          <w:szCs w:val="40"/>
        </w:rPr>
        <w:t>到202</w:t>
      </w:r>
      <w:r>
        <w:rPr>
          <w:rFonts w:hint="eastAsia" w:ascii="Times New Roman" w:hAnsi="Times New Roman" w:eastAsia="仿宋_GB2312"/>
          <w:b w:val="0"/>
          <w:bCs w:val="0"/>
          <w:sz w:val="32"/>
          <w:szCs w:val="40"/>
        </w:rPr>
        <w:t>7</w:t>
      </w:r>
      <w:r>
        <w:rPr>
          <w:rFonts w:ascii="Times New Roman" w:hAnsi="Times New Roman" w:eastAsia="仿宋_GB2312"/>
          <w:b w:val="0"/>
          <w:bCs w:val="0"/>
          <w:sz w:val="32"/>
          <w:szCs w:val="40"/>
        </w:rPr>
        <w:t>年，</w:t>
      </w:r>
      <w:bookmarkStart w:id="143" w:name="OLE_LINK56"/>
      <w:bookmarkStart w:id="144" w:name="OLE_LINK57"/>
      <w:r>
        <w:rPr>
          <w:rFonts w:hint="eastAsia" w:ascii="仿宋_GB2312" w:eastAsia="仿宋_GB2312"/>
          <w:b w:val="0"/>
          <w:bCs w:val="0"/>
          <w:sz w:val="32"/>
          <w:szCs w:val="32"/>
        </w:rPr>
        <w:t>人均公园绿地面积</w:t>
      </w:r>
      <w:bookmarkEnd w:id="143"/>
      <w:bookmarkEnd w:id="144"/>
      <w:r>
        <w:rPr>
          <w:rFonts w:hint="eastAsia" w:ascii="Times New Roman" w:hAnsi="Times New Roman" w:eastAsia="仿宋_GB2312"/>
          <w:b w:val="0"/>
          <w:bCs w:val="0"/>
          <w:sz w:val="32"/>
          <w:szCs w:val="40"/>
        </w:rPr>
        <w:t>不低于13平方米</w:t>
      </w:r>
      <w:r>
        <w:rPr>
          <w:rFonts w:ascii="Times New Roman" w:hAnsi="Times New Roman" w:eastAsia="仿宋_GB2312"/>
          <w:b w:val="0"/>
          <w:bCs w:val="0"/>
          <w:sz w:val="32"/>
          <w:szCs w:val="40"/>
        </w:rPr>
        <w:t>。</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23</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美丽宜居生态社区。持续推</w:t>
      </w:r>
      <w:r>
        <w:rPr>
          <w:rFonts w:hint="eastAsia" w:ascii="Times New Roman" w:hAnsi="Times New Roman" w:eastAsia="仿宋_GB2312"/>
          <w:b w:val="0"/>
          <w:bCs w:val="0"/>
          <w:sz w:val="32"/>
          <w:szCs w:val="40"/>
        </w:rPr>
        <w:t>进</w:t>
      </w:r>
      <w:r>
        <w:rPr>
          <w:rFonts w:ascii="Times New Roman" w:hAnsi="Times New Roman" w:eastAsia="仿宋_GB2312"/>
          <w:b w:val="0"/>
          <w:bCs w:val="0"/>
          <w:sz w:val="32"/>
          <w:szCs w:val="40"/>
        </w:rPr>
        <w:t>低碳、宜居、清洁、宁静、和谐的生态社区建设</w:t>
      </w:r>
      <w:r>
        <w:rPr>
          <w:rFonts w:hint="eastAsia" w:ascii="Times New Roman" w:hAnsi="Times New Roman" w:eastAsia="仿宋_GB2312"/>
          <w:b w:val="0"/>
          <w:bCs w:val="0"/>
          <w:sz w:val="32"/>
          <w:szCs w:val="40"/>
        </w:rPr>
        <w:t>。实施城市更新项目，</w:t>
      </w:r>
      <w:r>
        <w:rPr>
          <w:rFonts w:ascii="Times New Roman" w:hAnsi="Times New Roman" w:eastAsia="仿宋_GB2312"/>
          <w:b w:val="0"/>
          <w:bCs w:val="0"/>
          <w:sz w:val="32"/>
          <w:szCs w:val="40"/>
        </w:rPr>
        <w:t>实现10个城中村改造回迁，实施50条背街小巷</w:t>
      </w:r>
      <w:r>
        <w:rPr>
          <w:rFonts w:hint="eastAsia" w:ascii="Times New Roman" w:hAnsi="Times New Roman" w:eastAsia="仿宋_GB2312"/>
          <w:b w:val="0"/>
          <w:bCs w:val="0"/>
          <w:sz w:val="32"/>
          <w:szCs w:val="40"/>
          <w:lang w:val="en-US" w:eastAsia="zh-CN"/>
        </w:rPr>
        <w:t>环境</w:t>
      </w:r>
      <w:r>
        <w:rPr>
          <w:rFonts w:ascii="Times New Roman" w:hAnsi="Times New Roman" w:eastAsia="仿宋_GB2312"/>
          <w:b w:val="0"/>
          <w:bCs w:val="0"/>
          <w:sz w:val="32"/>
          <w:szCs w:val="40"/>
        </w:rPr>
        <w:t>综合整治</w:t>
      </w:r>
      <w:r>
        <w:rPr>
          <w:rFonts w:hint="eastAsia" w:ascii="Times New Roman" w:hAnsi="Times New Roman" w:eastAsia="仿宋_GB2312"/>
          <w:b w:val="0"/>
          <w:bCs w:val="0"/>
          <w:sz w:val="32"/>
          <w:szCs w:val="40"/>
        </w:rPr>
        <w:t>及</w:t>
      </w:r>
      <w:r>
        <w:rPr>
          <w:rFonts w:ascii="Times New Roman" w:hAnsi="Times New Roman" w:eastAsia="仿宋_GB2312"/>
          <w:b w:val="0"/>
          <w:bCs w:val="0"/>
          <w:sz w:val="32"/>
          <w:szCs w:val="40"/>
        </w:rPr>
        <w:t>53个老旧小区</w:t>
      </w:r>
      <w:r>
        <w:rPr>
          <w:rFonts w:hint="eastAsia" w:ascii="Times New Roman" w:hAnsi="Times New Roman" w:eastAsia="仿宋_GB2312"/>
          <w:b w:val="0"/>
          <w:bCs w:val="0"/>
          <w:sz w:val="32"/>
          <w:szCs w:val="40"/>
        </w:rPr>
        <w:t>改造，</w:t>
      </w:r>
      <w:r>
        <w:rPr>
          <w:rFonts w:ascii="Times New Roman" w:hAnsi="Times New Roman" w:eastAsia="仿宋_GB2312"/>
          <w:b w:val="0"/>
          <w:bCs w:val="0"/>
          <w:sz w:val="32"/>
          <w:szCs w:val="40"/>
        </w:rPr>
        <w:t>补齐</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一老一小</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短板，新建居住项目同步配建</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邻里坊</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lang w:bidi="ar"/>
        </w:rPr>
        <w:t>建设高品质饮用水（直饮水）小区。</w:t>
      </w:r>
      <w:r>
        <w:rPr>
          <w:rFonts w:ascii="Times New Roman" w:hAnsi="Times New Roman" w:eastAsia="仿宋_GB2312"/>
          <w:b w:val="0"/>
          <w:bCs w:val="0"/>
          <w:sz w:val="32"/>
          <w:szCs w:val="40"/>
        </w:rPr>
        <w:t>到2025年，基本实现城市居民小区生活垃圾分类设施全覆盖</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新建和改建燃气、供热、供水管网1247公里</w:t>
      </w:r>
      <w:r>
        <w:rPr>
          <w:rFonts w:hint="eastAsia" w:ascii="Times New Roman" w:hAnsi="Times New Roman" w:eastAsia="仿宋_GB2312"/>
          <w:b w:val="0"/>
          <w:bCs w:val="0"/>
          <w:sz w:val="32"/>
          <w:szCs w:val="40"/>
          <w:lang w:eastAsia="zh-CN"/>
        </w:rPr>
        <w:t>（其中，改建燃气管网23公里，改建供热管网50公里）</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到2027年，建设</w:t>
      </w:r>
      <w:r>
        <w:rPr>
          <w:rFonts w:hint="eastAsia" w:ascii="Times New Roman" w:hAnsi="Times New Roman" w:eastAsia="仿宋_GB2312"/>
          <w:b w:val="0"/>
          <w:bCs w:val="0"/>
          <w:sz w:val="32"/>
          <w:szCs w:val="40"/>
        </w:rPr>
        <w:t>5</w:t>
      </w:r>
      <w:r>
        <w:rPr>
          <w:rFonts w:ascii="Times New Roman" w:hAnsi="Times New Roman" w:eastAsia="仿宋_GB2312"/>
          <w:b w:val="0"/>
          <w:bCs w:val="0"/>
          <w:sz w:val="32"/>
          <w:szCs w:val="40"/>
        </w:rPr>
        <w:t>个美丽宜居生态社区</w:t>
      </w:r>
      <w:r>
        <w:rPr>
          <w:rFonts w:hint="eastAsia" w:ascii="Times New Roman" w:hAnsi="Times New Roman" w:eastAsia="仿宋_GB2312"/>
          <w:b w:val="0"/>
          <w:bCs w:val="0"/>
          <w:sz w:val="32"/>
          <w:szCs w:val="40"/>
        </w:rPr>
        <w:t>。</w:t>
      </w:r>
    </w:p>
    <w:p>
      <w:pPr>
        <w:pStyle w:val="13"/>
        <w:spacing w:line="560" w:lineRule="exact"/>
        <w:ind w:firstLine="643"/>
        <w:rPr>
          <w:rFonts w:ascii="Times New Roman" w:hAnsi="Times New Roman" w:eastAsia="仿宋_GB2312"/>
          <w:b w:val="0"/>
          <w:bCs w:val="0"/>
          <w:color w:val="C00000"/>
          <w:sz w:val="32"/>
        </w:rPr>
      </w:pPr>
      <w:r>
        <w:rPr>
          <w:rFonts w:hint="eastAsia" w:ascii="Times New Roman" w:hAnsi="Times New Roman" w:eastAsia="仿宋_GB2312"/>
          <w:b w:val="0"/>
          <w:bCs w:val="0"/>
          <w:sz w:val="32"/>
          <w:szCs w:val="40"/>
        </w:rPr>
        <w:t>2</w:t>
      </w:r>
      <w:r>
        <w:rPr>
          <w:rFonts w:hint="eastAsia" w:ascii="Times New Roman" w:hAnsi="Times New Roman" w:eastAsia="仿宋_GB2312"/>
          <w:b w:val="0"/>
          <w:bCs w:val="0"/>
          <w:sz w:val="32"/>
          <w:szCs w:val="40"/>
          <w:lang w:val="en-US" w:eastAsia="zh-CN"/>
        </w:rPr>
        <w:t>4</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建设</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齐鲁田韵、青岛品质</w:t>
      </w:r>
      <w:r>
        <w:rPr>
          <w:rFonts w:hint="eastAsia" w:ascii="仿宋_GB2312" w:hAnsi="仿宋_GB2312" w:eastAsia="仿宋_GB2312" w:cs="仿宋_GB2312"/>
          <w:b w:val="0"/>
          <w:bCs w:val="0"/>
          <w:sz w:val="32"/>
          <w:szCs w:val="40"/>
        </w:rPr>
        <w:t>”</w:t>
      </w:r>
      <w:r>
        <w:rPr>
          <w:rFonts w:ascii="Times New Roman" w:hAnsi="Times New Roman" w:eastAsia="仿宋_GB2312"/>
          <w:b w:val="0"/>
          <w:bCs w:val="0"/>
          <w:sz w:val="32"/>
          <w:szCs w:val="40"/>
        </w:rPr>
        <w:t>美丽乡村。</w:t>
      </w:r>
      <w:r>
        <w:rPr>
          <w:rFonts w:hint="eastAsia" w:ascii="Times New Roman" w:hAnsi="Times New Roman" w:eastAsia="仿宋_GB2312"/>
          <w:b w:val="0"/>
          <w:bCs w:val="0"/>
          <w:sz w:val="32"/>
          <w:szCs w:val="40"/>
        </w:rPr>
        <w:t>统筹推动乡村生态振兴和农村人居环境整治，深入开展乡村绿化美化提升和整县推进美丽乡村建设行动</w:t>
      </w:r>
      <w:r>
        <w:rPr>
          <w:rFonts w:ascii="Times New Roman" w:hAnsi="Times New Roman" w:eastAsia="仿宋_GB2312"/>
          <w:b w:val="0"/>
          <w:bCs w:val="0"/>
          <w:sz w:val="32"/>
          <w:szCs w:val="40"/>
        </w:rPr>
        <w:t>。到2025年</w:t>
      </w:r>
      <w:r>
        <w:rPr>
          <w:rFonts w:hint="eastAsia" w:ascii="Times New Roman" w:hAnsi="Times New Roman" w:eastAsia="仿宋_GB2312"/>
          <w:b w:val="0"/>
          <w:bCs w:val="0"/>
          <w:sz w:val="32"/>
          <w:szCs w:val="40"/>
        </w:rPr>
        <w:t>，养护、提升“四好农村路”</w:t>
      </w:r>
      <w:r>
        <w:rPr>
          <w:rFonts w:ascii="Times New Roman" w:hAnsi="Times New Roman" w:eastAsia="仿宋_GB2312"/>
          <w:b w:val="0"/>
          <w:bCs w:val="0"/>
          <w:sz w:val="32"/>
          <w:szCs w:val="40"/>
        </w:rPr>
        <w:t>600</w:t>
      </w:r>
      <w:r>
        <w:rPr>
          <w:rFonts w:hint="eastAsia" w:ascii="Times New Roman" w:hAnsi="Times New Roman" w:eastAsia="仿宋_GB2312"/>
          <w:b w:val="0"/>
          <w:bCs w:val="0"/>
          <w:sz w:val="32"/>
          <w:szCs w:val="40"/>
        </w:rPr>
        <w:t>公里以上，打造</w:t>
      </w:r>
      <w:r>
        <w:rPr>
          <w:rFonts w:ascii="Times New Roman" w:hAnsi="Times New Roman" w:eastAsia="仿宋_GB2312"/>
          <w:b w:val="0"/>
          <w:bCs w:val="0"/>
          <w:sz w:val="32"/>
          <w:szCs w:val="40"/>
        </w:rPr>
        <w:t>6</w:t>
      </w:r>
      <w:r>
        <w:rPr>
          <w:rFonts w:hint="eastAsia" w:ascii="Times New Roman" w:hAnsi="Times New Roman" w:eastAsia="仿宋_GB2312"/>
          <w:b w:val="0"/>
          <w:bCs w:val="0"/>
          <w:sz w:val="32"/>
          <w:szCs w:val="40"/>
        </w:rPr>
        <w:t>个省级、</w:t>
      </w:r>
      <w:r>
        <w:rPr>
          <w:rFonts w:ascii="Times New Roman" w:hAnsi="Times New Roman" w:eastAsia="仿宋_GB2312"/>
          <w:b w:val="0"/>
          <w:bCs w:val="0"/>
          <w:sz w:val="32"/>
          <w:szCs w:val="40"/>
        </w:rPr>
        <w:t>10</w:t>
      </w:r>
      <w:r>
        <w:rPr>
          <w:rFonts w:hint="eastAsia" w:ascii="Times New Roman" w:hAnsi="Times New Roman" w:eastAsia="仿宋_GB2312"/>
          <w:b w:val="0"/>
          <w:bCs w:val="0"/>
          <w:sz w:val="32"/>
          <w:szCs w:val="40"/>
        </w:rPr>
        <w:t>个市级乡村振兴片区。到</w:t>
      </w:r>
      <w:r>
        <w:rPr>
          <w:rFonts w:ascii="Times New Roman" w:hAnsi="Times New Roman" w:eastAsia="仿宋_GB2312"/>
          <w:b w:val="0"/>
          <w:bCs w:val="0"/>
          <w:sz w:val="32"/>
          <w:szCs w:val="40"/>
        </w:rPr>
        <w:t>2027年，基本消除农村黑臭水体，农村生活污水治理成效持续巩固，美丽乡村整县建成</w:t>
      </w:r>
      <w:r>
        <w:rPr>
          <w:rFonts w:hint="eastAsia" w:ascii="Times New Roman" w:hAnsi="Times New Roman" w:eastAsia="仿宋_GB2312"/>
          <w:b w:val="0"/>
          <w:bCs w:val="0"/>
          <w:sz w:val="32"/>
          <w:szCs w:val="40"/>
        </w:rPr>
        <w:t>数量不少于3个</w:t>
      </w:r>
      <w:r>
        <w:rPr>
          <w:rFonts w:ascii="Times New Roman" w:hAnsi="Times New Roman" w:eastAsia="仿宋_GB2312"/>
          <w:b w:val="0"/>
          <w:bCs w:val="0"/>
          <w:sz w:val="32"/>
          <w:szCs w:val="40"/>
        </w:rPr>
        <w:t>。</w:t>
      </w:r>
    </w:p>
    <w:p>
      <w:pPr>
        <w:spacing w:line="560" w:lineRule="exact"/>
        <w:ind w:firstLine="640" w:firstLineChars="200"/>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2</w:t>
      </w:r>
      <w:r>
        <w:rPr>
          <w:rFonts w:hint="eastAsia" w:ascii="Times New Roman" w:hAnsi="Times New Roman" w:eastAsia="仿宋_GB2312"/>
          <w:b w:val="0"/>
          <w:bCs w:val="0"/>
          <w:sz w:val="32"/>
          <w:szCs w:val="40"/>
          <w:lang w:val="en-US" w:eastAsia="zh-CN"/>
        </w:rPr>
        <w:t>5</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系统推进</w:t>
      </w:r>
      <w:r>
        <w:rPr>
          <w:rFonts w:ascii="Times New Roman" w:hAnsi="Times New Roman" w:eastAsia="仿宋_GB2312"/>
          <w:b w:val="0"/>
          <w:bCs w:val="0"/>
          <w:sz w:val="32"/>
          <w:szCs w:val="40"/>
        </w:rPr>
        <w:t>美丽细胞</w:t>
      </w:r>
      <w:r>
        <w:rPr>
          <w:rFonts w:hint="eastAsia" w:ascii="Times New Roman" w:hAnsi="Times New Roman" w:eastAsia="仿宋_GB2312"/>
          <w:b w:val="0"/>
          <w:bCs w:val="0"/>
          <w:sz w:val="32"/>
          <w:szCs w:val="40"/>
        </w:rPr>
        <w:t>建设</w:t>
      </w:r>
      <w:r>
        <w:rPr>
          <w:rFonts w:ascii="Times New Roman" w:hAnsi="Times New Roman" w:eastAsia="仿宋_GB2312"/>
          <w:b w:val="0"/>
          <w:bCs w:val="0"/>
          <w:sz w:val="32"/>
          <w:szCs w:val="40"/>
        </w:rPr>
        <w:t>。鼓励引导各类园区、厂矿企业、学校、街道、庭院等开展丰富多彩的绿色、清洁、零碳引领行动。</w:t>
      </w:r>
      <w:r>
        <w:rPr>
          <w:rFonts w:hint="eastAsia" w:ascii="Times New Roman" w:hAnsi="Times New Roman" w:eastAsia="仿宋_GB2312"/>
          <w:b w:val="0"/>
          <w:bCs w:val="0"/>
          <w:sz w:val="32"/>
          <w:szCs w:val="40"/>
        </w:rPr>
        <w:t>探索制定</w:t>
      </w:r>
      <w:r>
        <w:rPr>
          <w:rFonts w:ascii="Times New Roman" w:hAnsi="Times New Roman" w:eastAsia="仿宋_GB2312"/>
          <w:b w:val="0"/>
          <w:bCs w:val="0"/>
          <w:sz w:val="32"/>
          <w:szCs w:val="40"/>
        </w:rPr>
        <w:t>美</w:t>
      </w:r>
      <w:r>
        <w:rPr>
          <w:rFonts w:hint="eastAsia" w:ascii="Times New Roman" w:hAnsi="Times New Roman" w:eastAsia="仿宋_GB2312"/>
          <w:b w:val="0"/>
          <w:bCs w:val="0"/>
          <w:sz w:val="32"/>
          <w:szCs w:val="40"/>
        </w:rPr>
        <w:t>丽</w:t>
      </w:r>
      <w:r>
        <w:rPr>
          <w:rFonts w:ascii="Times New Roman" w:hAnsi="Times New Roman" w:eastAsia="仿宋_GB2312"/>
          <w:b w:val="0"/>
          <w:bCs w:val="0"/>
          <w:sz w:val="32"/>
          <w:szCs w:val="40"/>
        </w:rPr>
        <w:t>园区、美丽工厂、美丽学校等</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美丽细胞</w:t>
      </w:r>
      <w:r>
        <w:rPr>
          <w:rFonts w:hint="eastAsia" w:ascii="仿宋_GB2312" w:hAnsi="仿宋_GB2312" w:eastAsia="仿宋_GB2312" w:cs="仿宋_GB2312"/>
          <w:b w:val="0"/>
          <w:bCs w:val="0"/>
          <w:sz w:val="32"/>
          <w:szCs w:val="40"/>
        </w:rPr>
        <w:t>”系列建设指南</w:t>
      </w:r>
      <w:r>
        <w:rPr>
          <w:rFonts w:ascii="Times New Roman" w:hAnsi="Times New Roman" w:eastAsia="仿宋_GB2312"/>
          <w:b w:val="0"/>
          <w:bCs w:val="0"/>
          <w:sz w:val="32"/>
          <w:szCs w:val="40"/>
        </w:rPr>
        <w:t>。到2027年，建设一批</w:t>
      </w:r>
      <w:r>
        <w:rPr>
          <w:rFonts w:hint="eastAsia" w:ascii="Times New Roman" w:hAnsi="Times New Roman" w:eastAsia="仿宋_GB2312"/>
          <w:b w:val="0"/>
          <w:bCs w:val="0"/>
          <w:sz w:val="32"/>
          <w:szCs w:val="40"/>
        </w:rPr>
        <w:t>美丽细胞</w:t>
      </w:r>
      <w:r>
        <w:rPr>
          <w:rFonts w:ascii="Times New Roman" w:hAnsi="Times New Roman" w:eastAsia="仿宋_GB2312"/>
          <w:b w:val="0"/>
          <w:bCs w:val="0"/>
          <w:sz w:val="32"/>
          <w:szCs w:val="40"/>
        </w:rPr>
        <w:t>实践示范样板，形成可复制、可推广的典型经验做法。</w:t>
      </w:r>
    </w:p>
    <w:p>
      <w:pPr>
        <w:adjustRightInd w:val="0"/>
        <w:snapToGrid w:val="0"/>
        <w:spacing w:line="560" w:lineRule="exact"/>
        <w:ind w:firstLine="640" w:firstLineChars="200"/>
        <w:jc w:val="left"/>
        <w:outlineLvl w:val="1"/>
        <w:rPr>
          <w:rFonts w:ascii="Times New Roman" w:hAnsi="Times New Roman" w:eastAsia="楷体_GB2312"/>
          <w:b/>
          <w:bCs/>
          <w:sz w:val="32"/>
          <w:szCs w:val="40"/>
        </w:rPr>
      </w:pPr>
      <w:r>
        <w:rPr>
          <w:rFonts w:ascii="Times New Roman" w:hAnsi="Times New Roman" w:eastAsia="楷体_GB2312"/>
          <w:b w:val="0"/>
          <w:bCs w:val="0"/>
          <w:sz w:val="32"/>
          <w:szCs w:val="40"/>
        </w:rPr>
        <w:t>（六）</w:t>
      </w:r>
      <w:bookmarkStart w:id="145" w:name="OLE_LINK104"/>
      <w:r>
        <w:rPr>
          <w:rFonts w:ascii="Times New Roman" w:hAnsi="Times New Roman" w:eastAsia="楷体_GB2312"/>
          <w:b w:val="0"/>
          <w:bCs w:val="0"/>
          <w:sz w:val="32"/>
          <w:szCs w:val="40"/>
        </w:rPr>
        <w:t>增强绿色软实力，</w:t>
      </w:r>
      <w:bookmarkStart w:id="146" w:name="OLE_LINK83"/>
      <w:r>
        <w:rPr>
          <w:rFonts w:ascii="Times New Roman" w:hAnsi="Times New Roman" w:eastAsia="楷体_GB2312"/>
          <w:b w:val="0"/>
          <w:bCs w:val="0"/>
          <w:sz w:val="32"/>
          <w:szCs w:val="40"/>
        </w:rPr>
        <w:t>建设生态文化魅力传承之城</w:t>
      </w:r>
      <w:bookmarkEnd w:id="145"/>
      <w:bookmarkEnd w:id="146"/>
      <w:r>
        <w:rPr>
          <w:rFonts w:ascii="Times New Roman" w:hAnsi="Times New Roman" w:eastAsia="楷体_GB2312"/>
          <w:b/>
          <w:bCs/>
          <w:sz w:val="32"/>
          <w:szCs w:val="40"/>
        </w:rPr>
        <w:t xml:space="preserve"> </w:t>
      </w:r>
    </w:p>
    <w:p>
      <w:pPr>
        <w:widowControl/>
        <w:spacing w:line="560" w:lineRule="exact"/>
        <w:ind w:firstLine="640" w:firstLineChars="200"/>
        <w:rPr>
          <w:rFonts w:ascii="Times New Roman" w:hAnsi="Times New Roman" w:eastAsia="仿宋_GB2312"/>
          <w:sz w:val="32"/>
          <w:szCs w:val="32"/>
        </w:rPr>
      </w:pPr>
      <w:bookmarkStart w:id="147" w:name="OLE_LINK166"/>
      <w:bookmarkStart w:id="148" w:name="OLE_LINK165"/>
      <w:r>
        <w:rPr>
          <w:rFonts w:ascii="Times New Roman" w:hAnsi="Times New Roman" w:eastAsia="仿宋_GB2312"/>
          <w:sz w:val="32"/>
          <w:szCs w:val="32"/>
        </w:rPr>
        <w:t>厚植</w:t>
      </w:r>
      <w:r>
        <w:rPr>
          <w:rFonts w:hint="eastAsia" w:ascii="Times New Roman" w:hAnsi="Times New Roman" w:eastAsia="仿宋_GB2312"/>
          <w:sz w:val="32"/>
          <w:szCs w:val="32"/>
        </w:rPr>
        <w:t>海洋</w:t>
      </w:r>
      <w:r>
        <w:rPr>
          <w:rFonts w:ascii="Times New Roman" w:hAnsi="Times New Roman" w:eastAsia="仿宋_GB2312"/>
          <w:sz w:val="32"/>
          <w:szCs w:val="32"/>
        </w:rPr>
        <w:t>生态人文底蕴，强化生态文化服务供给，推进美丽建设全民行动，以生态文化赋能城市软实力。</w:t>
      </w:r>
      <w:r>
        <w:rPr>
          <w:rFonts w:hint="eastAsia" w:ascii="Times New Roman" w:hAnsi="Times New Roman" w:eastAsia="仿宋_GB2312"/>
          <w:sz w:val="32"/>
          <w:szCs w:val="32"/>
        </w:rPr>
        <w:t>到2027年，公众对生态文明建设的满意度大于90%，形成“文脉活化 全民共育”生态人文青岛范式。</w:t>
      </w:r>
    </w:p>
    <w:bookmarkEnd w:id="147"/>
    <w:p>
      <w:pPr>
        <w:spacing w:line="560" w:lineRule="exact"/>
        <w:ind w:firstLine="640" w:firstLineChars="200"/>
        <w:rPr>
          <w:rFonts w:ascii="Times New Roman" w:hAnsi="Times New Roman" w:eastAsia="仿宋_GB2312"/>
          <w:b w:val="0"/>
          <w:bCs w:val="0"/>
          <w:color w:val="000000"/>
          <w:kern w:val="0"/>
          <w:sz w:val="32"/>
          <w:szCs w:val="32"/>
          <w:lang w:bidi="ar"/>
        </w:rPr>
      </w:pPr>
      <w:r>
        <w:rPr>
          <w:rFonts w:hint="eastAsia" w:ascii="Times New Roman" w:hAnsi="Times New Roman" w:eastAsia="仿宋_GB2312"/>
          <w:b w:val="0"/>
          <w:bCs w:val="0"/>
          <w:color w:val="000000"/>
          <w:kern w:val="0"/>
          <w:sz w:val="32"/>
          <w:szCs w:val="32"/>
          <w:lang w:bidi="ar"/>
        </w:rPr>
        <w:t>2</w:t>
      </w:r>
      <w:r>
        <w:rPr>
          <w:rFonts w:hint="eastAsia" w:ascii="Times New Roman" w:hAnsi="Times New Roman" w:eastAsia="仿宋_GB2312"/>
          <w:b w:val="0"/>
          <w:bCs w:val="0"/>
          <w:color w:val="000000"/>
          <w:kern w:val="0"/>
          <w:sz w:val="32"/>
          <w:szCs w:val="32"/>
          <w:lang w:val="en-US" w:eastAsia="zh-CN" w:bidi="ar"/>
        </w:rPr>
        <w:t>6</w:t>
      </w:r>
      <w:r>
        <w:rPr>
          <w:rFonts w:hint="eastAsia" w:ascii="Times New Roman" w:hAnsi="Times New Roman" w:eastAsia="仿宋_GB2312"/>
          <w:b w:val="0"/>
          <w:bCs w:val="0"/>
          <w:color w:val="000000"/>
          <w:kern w:val="0"/>
          <w:sz w:val="32"/>
          <w:szCs w:val="32"/>
          <w:lang w:bidi="ar"/>
        </w:rPr>
        <w:t>.实施</w:t>
      </w:r>
      <w:r>
        <w:rPr>
          <w:rFonts w:ascii="Times New Roman" w:hAnsi="Times New Roman" w:eastAsia="仿宋_GB2312"/>
          <w:b w:val="0"/>
          <w:bCs w:val="0"/>
          <w:color w:val="000000"/>
          <w:kern w:val="0"/>
          <w:sz w:val="32"/>
          <w:szCs w:val="32"/>
          <w:lang w:bidi="ar"/>
        </w:rPr>
        <w:t>城乡历史文化保护传承</w:t>
      </w:r>
      <w:r>
        <w:rPr>
          <w:rFonts w:hint="eastAsia" w:ascii="Times New Roman" w:hAnsi="Times New Roman" w:eastAsia="仿宋_GB2312"/>
          <w:b w:val="0"/>
          <w:bCs w:val="0"/>
          <w:color w:val="000000"/>
          <w:kern w:val="0"/>
          <w:sz w:val="32"/>
          <w:szCs w:val="32"/>
          <w:lang w:bidi="ar"/>
        </w:rPr>
        <w:t>行动</w:t>
      </w:r>
      <w:r>
        <w:rPr>
          <w:rFonts w:ascii="Times New Roman" w:hAnsi="Times New Roman" w:eastAsia="仿宋_GB2312"/>
          <w:b w:val="0"/>
          <w:bCs w:val="0"/>
          <w:color w:val="000000"/>
          <w:kern w:val="0"/>
          <w:sz w:val="32"/>
          <w:szCs w:val="32"/>
          <w:lang w:bidi="ar"/>
        </w:rPr>
        <w:t>。</w:t>
      </w:r>
      <w:bookmarkStart w:id="149" w:name="OLE_LINK48"/>
      <w:r>
        <w:rPr>
          <w:rFonts w:hint="eastAsia" w:ascii="Times New Roman" w:hAnsi="Times New Roman" w:eastAsia="仿宋_GB2312"/>
          <w:b w:val="0"/>
          <w:bCs w:val="0"/>
          <w:color w:val="000000"/>
          <w:kern w:val="0"/>
          <w:sz w:val="32"/>
          <w:szCs w:val="32"/>
          <w:lang w:bidi="ar"/>
        </w:rPr>
        <w:t>深入实施“探源青岛”工程，</w:t>
      </w:r>
      <w:r>
        <w:rPr>
          <w:rFonts w:hint="eastAsia" w:ascii="Times New Roman" w:hAnsi="Times New Roman" w:eastAsia="仿宋_GB2312"/>
          <w:b w:val="0"/>
          <w:bCs w:val="0"/>
          <w:color w:val="000000"/>
          <w:kern w:val="0"/>
          <w:sz w:val="32"/>
          <w:szCs w:val="32"/>
          <w:lang w:val="en-US" w:eastAsia="zh-CN" w:bidi="ar"/>
        </w:rPr>
        <w:t>推进</w:t>
      </w:r>
      <w:r>
        <w:rPr>
          <w:rFonts w:hint="eastAsia" w:ascii="Times New Roman" w:hAnsi="Times New Roman" w:eastAsia="仿宋_GB2312"/>
          <w:b w:val="0"/>
          <w:bCs w:val="0"/>
          <w:color w:val="000000"/>
          <w:kern w:val="0"/>
          <w:sz w:val="32"/>
          <w:szCs w:val="32"/>
          <w:lang w:bidi="ar"/>
        </w:rPr>
        <w:t>齐长城国家文化公园（青岛段）建设。</w:t>
      </w:r>
      <w:r>
        <w:rPr>
          <w:rFonts w:hint="eastAsia" w:ascii="Times New Roman" w:hAnsi="Times New Roman" w:eastAsia="仿宋_GB2312"/>
          <w:b w:val="0"/>
          <w:bCs w:val="0"/>
          <w:kern w:val="0"/>
          <w:sz w:val="32"/>
          <w:szCs w:val="32"/>
        </w:rPr>
        <w:t>积极推进历史城区文物保护和申报世界文化遗产有关工作</w:t>
      </w:r>
      <w:r>
        <w:rPr>
          <w:rFonts w:hint="eastAsia" w:ascii="Times New Roman" w:hAnsi="Times New Roman" w:eastAsia="仿宋_GB2312"/>
          <w:b w:val="0"/>
          <w:bCs w:val="0"/>
          <w:color w:val="000000"/>
          <w:kern w:val="0"/>
          <w:sz w:val="32"/>
          <w:szCs w:val="32"/>
          <w:lang w:bidi="ar"/>
        </w:rPr>
        <w:t>，创建青岛老城国家文物保护利用示范区。充分利用</w:t>
      </w:r>
      <w:r>
        <w:rPr>
          <w:rFonts w:ascii="Times New Roman" w:hAnsi="Times New Roman" w:eastAsia="仿宋_GB2312"/>
          <w:b w:val="0"/>
          <w:bCs w:val="0"/>
          <w:color w:val="000000"/>
          <w:kern w:val="0"/>
          <w:sz w:val="32"/>
          <w:szCs w:val="32"/>
          <w:lang w:bidi="ar"/>
        </w:rPr>
        <w:t>啤酒博物馆、电影博物馆和纺织谷等工业遗存活化</w:t>
      </w:r>
      <w:r>
        <w:rPr>
          <w:rFonts w:hint="eastAsia" w:ascii="Times New Roman" w:hAnsi="Times New Roman" w:eastAsia="仿宋_GB2312"/>
          <w:b w:val="0"/>
          <w:bCs w:val="0"/>
          <w:color w:val="000000"/>
          <w:kern w:val="0"/>
          <w:sz w:val="32"/>
          <w:szCs w:val="32"/>
          <w:lang w:bidi="ar"/>
        </w:rPr>
        <w:t>资源，建设全国工业旅游高地</w:t>
      </w:r>
      <w:r>
        <w:rPr>
          <w:rFonts w:ascii="Times New Roman" w:hAnsi="Times New Roman" w:eastAsia="仿宋_GB2312"/>
          <w:b w:val="0"/>
          <w:bCs w:val="0"/>
          <w:color w:val="000000"/>
          <w:kern w:val="0"/>
          <w:sz w:val="32"/>
          <w:szCs w:val="32"/>
          <w:lang w:bidi="ar"/>
        </w:rPr>
        <w:t>。</w:t>
      </w:r>
      <w:bookmarkEnd w:id="149"/>
      <w:r>
        <w:rPr>
          <w:rFonts w:hint="eastAsia" w:ascii="Times New Roman" w:hAnsi="Times New Roman" w:eastAsia="仿宋_GB2312"/>
          <w:b w:val="0"/>
          <w:bCs w:val="0"/>
          <w:color w:val="000000"/>
          <w:kern w:val="0"/>
          <w:sz w:val="32"/>
          <w:szCs w:val="32"/>
          <w:lang w:bidi="ar"/>
        </w:rPr>
        <w:t>加强雄崖所村、青山村、凤凰村、官庄村、茶山村等历史文化名村及传统村落保护</w:t>
      </w:r>
      <w:r>
        <w:rPr>
          <w:rFonts w:ascii="Times New Roman" w:hAnsi="Times New Roman" w:eastAsia="仿宋_GB2312"/>
          <w:b w:val="0"/>
          <w:bCs w:val="0"/>
          <w:color w:val="000000"/>
          <w:kern w:val="0"/>
          <w:sz w:val="32"/>
          <w:szCs w:val="32"/>
          <w:lang w:bidi="ar"/>
        </w:rPr>
        <w:t>，</w:t>
      </w:r>
      <w:r>
        <w:rPr>
          <w:rFonts w:hint="eastAsia" w:ascii="Times New Roman" w:hAnsi="Times New Roman" w:eastAsia="仿宋_GB2312"/>
          <w:b w:val="0"/>
          <w:bCs w:val="0"/>
          <w:color w:val="000000"/>
          <w:kern w:val="0"/>
          <w:sz w:val="32"/>
          <w:szCs w:val="32"/>
          <w:lang w:bidi="ar"/>
        </w:rPr>
        <w:t>到2027年，</w:t>
      </w:r>
      <w:bookmarkStart w:id="150" w:name="OLE_LINK125"/>
      <w:r>
        <w:rPr>
          <w:rFonts w:hint="eastAsia" w:ascii="Times New Roman" w:hAnsi="Times New Roman" w:eastAsia="仿宋_GB2312"/>
          <w:b w:val="0"/>
          <w:bCs w:val="0"/>
          <w:color w:val="000000"/>
          <w:kern w:val="0"/>
          <w:sz w:val="32"/>
          <w:szCs w:val="32"/>
          <w:lang w:bidi="ar"/>
        </w:rPr>
        <w:t>历史文化保护和展示体系基本形成</w:t>
      </w:r>
      <w:bookmarkEnd w:id="150"/>
      <w:r>
        <w:rPr>
          <w:rFonts w:hint="eastAsia" w:ascii="Times New Roman" w:hAnsi="Times New Roman" w:eastAsia="仿宋_GB2312"/>
          <w:b w:val="0"/>
          <w:bCs w:val="0"/>
          <w:color w:val="000000"/>
          <w:kern w:val="0"/>
          <w:sz w:val="32"/>
          <w:szCs w:val="32"/>
          <w:lang w:bidi="ar"/>
        </w:rPr>
        <w:t>，历史文化名城格局风貌基本形成，历史文化活态传承基本实现。</w:t>
      </w:r>
    </w:p>
    <w:p>
      <w:pPr>
        <w:widowControl/>
        <w:spacing w:line="560" w:lineRule="exact"/>
        <w:ind w:firstLine="640" w:firstLineChars="200"/>
        <w:rPr>
          <w:rFonts w:ascii="Times New Roman" w:hAnsi="Times New Roman" w:eastAsia="仿宋_GB2312"/>
          <w:b w:val="0"/>
          <w:bCs w:val="0"/>
          <w:color w:val="000000" w:themeColor="text1"/>
          <w:kern w:val="0"/>
          <w:sz w:val="32"/>
          <w:szCs w:val="32"/>
          <w:lang w:bidi="ar"/>
          <w14:textFill>
            <w14:solidFill>
              <w14:schemeClr w14:val="tx1"/>
            </w14:solidFill>
          </w14:textFill>
        </w:rPr>
      </w:pP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2</w:t>
      </w:r>
      <w:r>
        <w:rPr>
          <w:rFonts w:hint="eastAsia" w:ascii="Times New Roman" w:hAnsi="Times New Roman" w:eastAsia="仿宋_GB2312"/>
          <w:b w:val="0"/>
          <w:bCs w:val="0"/>
          <w:color w:val="000000" w:themeColor="text1"/>
          <w:kern w:val="0"/>
          <w:sz w:val="32"/>
          <w:szCs w:val="32"/>
          <w:lang w:val="en-US" w:eastAsia="zh-CN" w:bidi="ar"/>
          <w14:textFill>
            <w14:solidFill>
              <w14:schemeClr w14:val="tx1"/>
            </w14:solidFill>
          </w14:textFill>
        </w:rPr>
        <w:t>7</w:t>
      </w: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.实施</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w:t>
      </w:r>
      <w:r>
        <w:rPr>
          <w:rFonts w:ascii="Times New Roman" w:hAnsi="Times New Roman" w:eastAsia="仿宋_GB2312"/>
          <w:b w:val="0"/>
          <w:bCs w:val="0"/>
          <w:color w:val="000000" w:themeColor="text1"/>
          <w:kern w:val="0"/>
          <w:sz w:val="32"/>
          <w:szCs w:val="32"/>
          <w:lang w:bidi="ar"/>
          <w14:textFill>
            <w14:solidFill>
              <w14:schemeClr w14:val="tx1"/>
            </w14:solidFill>
          </w14:textFill>
        </w:rPr>
        <w:t>博物馆之城</w:t>
      </w:r>
      <w:r>
        <w:rPr>
          <w:rFonts w:hint="eastAsia" w:ascii="仿宋_GB2312" w:hAnsi="仿宋_GB2312" w:eastAsia="仿宋_GB2312" w:cs="仿宋_GB2312"/>
          <w:b w:val="0"/>
          <w:bCs w:val="0"/>
          <w:color w:val="000000" w:themeColor="text1"/>
          <w:kern w:val="0"/>
          <w:sz w:val="32"/>
          <w:szCs w:val="32"/>
          <w:lang w:bidi="ar"/>
          <w14:textFill>
            <w14:solidFill>
              <w14:schemeClr w14:val="tx1"/>
            </w14:solidFill>
          </w14:textFill>
        </w:rPr>
        <w:t>”</w:t>
      </w:r>
      <w:r>
        <w:rPr>
          <w:rFonts w:ascii="Times New Roman" w:hAnsi="Times New Roman" w:eastAsia="仿宋_GB2312"/>
          <w:b w:val="0"/>
          <w:bCs w:val="0"/>
          <w:color w:val="000000" w:themeColor="text1"/>
          <w:kern w:val="0"/>
          <w:sz w:val="32"/>
          <w:szCs w:val="32"/>
          <w:lang w:bidi="ar"/>
          <w14:textFill>
            <w14:solidFill>
              <w14:schemeClr w14:val="tx1"/>
            </w14:solidFill>
          </w14:textFill>
        </w:rPr>
        <w:t>建设</w:t>
      </w: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工程</w:t>
      </w:r>
      <w:r>
        <w:rPr>
          <w:rFonts w:ascii="Times New Roman" w:hAnsi="Times New Roman" w:eastAsia="仿宋_GB2312"/>
          <w:b w:val="0"/>
          <w:bCs w:val="0"/>
          <w:color w:val="000000" w:themeColor="text1"/>
          <w:kern w:val="0"/>
          <w:sz w:val="32"/>
          <w:szCs w:val="32"/>
          <w:lang w:bidi="ar"/>
          <w14:textFill>
            <w14:solidFill>
              <w14:schemeClr w14:val="tx1"/>
            </w14:solidFill>
          </w14:textFill>
        </w:rPr>
        <w:t>。</w:t>
      </w:r>
      <w:bookmarkStart w:id="151" w:name="OLE_LINK169"/>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推进国家海洋考古博物馆建设和市博物馆新馆发展。</w:t>
      </w:r>
      <w:bookmarkEnd w:id="151"/>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健全“海洋文化、历史建筑、工业遗产、乡村记忆”四大博物馆集群。</w:t>
      </w:r>
      <w:bookmarkStart w:id="152" w:name="OLE_LINK171"/>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打造“国家深海基地”文化展示窗口，强化海洋生态监测、滨海湿地生态等特色主题建设。持续开展中小博物馆提升行动，引导和鼓励博物馆建设数质双向进步，推动博物馆运行提质创优。</w:t>
      </w:r>
      <w:bookmarkEnd w:id="152"/>
    </w:p>
    <w:p>
      <w:pPr>
        <w:widowControl/>
        <w:spacing w:line="560" w:lineRule="exact"/>
        <w:ind w:firstLine="640" w:firstLineChars="200"/>
        <w:jc w:val="left"/>
        <w:rPr>
          <w:rFonts w:ascii="Times New Roman" w:hAnsi="Times New Roman" w:eastAsia="仿宋_GB2312"/>
          <w:b w:val="0"/>
          <w:bCs w:val="0"/>
          <w:color w:val="000000" w:themeColor="text1"/>
          <w:kern w:val="0"/>
          <w:sz w:val="32"/>
          <w:szCs w:val="32"/>
          <w:lang w:bidi="ar"/>
          <w14:textFill>
            <w14:solidFill>
              <w14:schemeClr w14:val="tx1"/>
            </w14:solidFill>
          </w14:textFill>
        </w:rPr>
      </w:pP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2</w:t>
      </w:r>
      <w:r>
        <w:rPr>
          <w:rFonts w:hint="eastAsia" w:ascii="Times New Roman" w:hAnsi="Times New Roman" w:eastAsia="仿宋_GB2312"/>
          <w:b w:val="0"/>
          <w:bCs w:val="0"/>
          <w:color w:val="000000" w:themeColor="text1"/>
          <w:kern w:val="0"/>
          <w:sz w:val="32"/>
          <w:szCs w:val="32"/>
          <w:lang w:val="en-US" w:eastAsia="zh-CN" w:bidi="ar"/>
          <w14:textFill>
            <w14:solidFill>
              <w14:schemeClr w14:val="tx1"/>
            </w14:solidFill>
          </w14:textFill>
        </w:rPr>
        <w:t>8</w:t>
      </w: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.打造海洋生态文旅品牌。依托“</w:t>
      </w:r>
      <w:bookmarkStart w:id="153" w:name="OLE_LINK126"/>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三山三湾三城</w:t>
      </w:r>
      <w:bookmarkEnd w:id="153"/>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”，建设高品质生态旅游线路。</w:t>
      </w:r>
      <w:r>
        <w:rPr>
          <w:rFonts w:hint="eastAsia" w:ascii="Times New Roman" w:hAnsi="Times New Roman" w:eastAsia="仿宋_GB2312"/>
          <w:color w:val="000000" w:themeColor="text1"/>
          <w:kern w:val="0"/>
          <w:sz w:val="32"/>
          <w:szCs w:val="32"/>
          <w:lang w:bidi="ar"/>
          <w14:textFill>
            <w14:solidFill>
              <w14:schemeClr w14:val="tx1"/>
            </w14:solidFill>
          </w14:textFill>
        </w:rPr>
        <w:t>强化海洋、海岛、海岸旅游联动，推进海空、海面、海底立体开发，打造优质现代海洋文旅产业集群。</w:t>
      </w: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深入发掘海上丝绸之路、琅琊文化、海防文化、</w:t>
      </w:r>
      <w:bookmarkStart w:id="154" w:name="OLE_LINK12"/>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水下文化遗产</w:t>
      </w:r>
      <w:bookmarkEnd w:id="154"/>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等海洋文化资源，打造青岛贝雕、平度草编、即墨花边等“山东手造·青岛有礼”文化品牌</w:t>
      </w:r>
      <w:r>
        <w:rPr>
          <w:rFonts w:hint="eastAsia" w:ascii="仿宋_GB2312" w:hAnsi="宋体" w:eastAsia="仿宋_GB2312" w:cs="仿宋_GB2312"/>
          <w:b w:val="0"/>
          <w:bCs w:val="0"/>
          <w:color w:val="000000"/>
          <w:kern w:val="0"/>
          <w:sz w:val="31"/>
          <w:szCs w:val="31"/>
          <w:lang w:bidi="ar"/>
        </w:rPr>
        <w:t>，推动“一带一路”海洋文化节点城市建设</w:t>
      </w:r>
      <w:r>
        <w:rPr>
          <w:rFonts w:hint="eastAsia" w:ascii="Times New Roman" w:hAnsi="Times New Roman" w:eastAsia="仿宋_GB2312"/>
          <w:b w:val="0"/>
          <w:bCs w:val="0"/>
          <w:color w:val="000000" w:themeColor="text1"/>
          <w:kern w:val="0"/>
          <w:sz w:val="32"/>
          <w:szCs w:val="32"/>
          <w:lang w:bidi="ar"/>
          <w14:textFill>
            <w14:solidFill>
              <w14:schemeClr w14:val="tx1"/>
            </w14:solidFill>
          </w14:textFill>
        </w:rPr>
        <w:t>。到2027年，海洋旅游产业增加值超过1200亿元，年均增速10%以上。</w:t>
      </w:r>
    </w:p>
    <w:p>
      <w:pPr>
        <w:widowControl/>
        <w:spacing w:line="560" w:lineRule="exact"/>
        <w:ind w:firstLine="640" w:firstLineChars="200"/>
        <w:rPr>
          <w:rFonts w:ascii="Times New Roman" w:hAnsi="Times New Roman" w:eastAsia="仿宋_GB2312"/>
          <w:b w:val="0"/>
          <w:bCs w:val="0"/>
          <w:color w:val="000000"/>
          <w:kern w:val="0"/>
          <w:sz w:val="32"/>
          <w:szCs w:val="32"/>
          <w:lang w:bidi="ar"/>
        </w:rPr>
      </w:pPr>
      <w:r>
        <w:rPr>
          <w:rFonts w:hint="eastAsia" w:ascii="Times New Roman" w:hAnsi="Times New Roman" w:eastAsia="仿宋_GB2312"/>
          <w:b w:val="0"/>
          <w:bCs w:val="0"/>
          <w:color w:val="000000"/>
          <w:kern w:val="0"/>
          <w:sz w:val="32"/>
          <w:szCs w:val="32"/>
          <w:lang w:val="en-US" w:eastAsia="zh-CN" w:bidi="ar"/>
        </w:rPr>
        <w:t>29</w:t>
      </w:r>
      <w:r>
        <w:rPr>
          <w:rFonts w:hint="eastAsia" w:ascii="Times New Roman" w:hAnsi="Times New Roman" w:eastAsia="仿宋_GB2312"/>
          <w:b w:val="0"/>
          <w:bCs w:val="0"/>
          <w:color w:val="000000"/>
          <w:kern w:val="0"/>
          <w:sz w:val="32"/>
          <w:szCs w:val="32"/>
          <w:lang w:bidi="ar"/>
        </w:rPr>
        <w:t>.深入实施美丽青岛全民行动。</w:t>
      </w:r>
      <w:bookmarkStart w:id="155" w:name="OLE_LINK170"/>
      <w:r>
        <w:rPr>
          <w:rFonts w:hint="eastAsia" w:ascii="Times New Roman" w:hAnsi="Times New Roman" w:eastAsia="仿宋_GB2312"/>
          <w:b w:val="0"/>
          <w:bCs w:val="0"/>
          <w:color w:val="000000"/>
          <w:kern w:val="0"/>
          <w:sz w:val="32"/>
          <w:szCs w:val="32"/>
          <w:lang w:bidi="ar"/>
        </w:rPr>
        <w:t>开展“美丽中国，</w:t>
      </w:r>
      <w:bookmarkStart w:id="156" w:name="OLE_LINK181"/>
      <w:r>
        <w:rPr>
          <w:rFonts w:hint="eastAsia" w:ascii="Times New Roman" w:hAnsi="Times New Roman" w:eastAsia="仿宋_GB2312"/>
          <w:b w:val="0"/>
          <w:bCs w:val="0"/>
          <w:color w:val="000000"/>
          <w:kern w:val="0"/>
          <w:sz w:val="32"/>
          <w:szCs w:val="32"/>
          <w:lang w:bidi="ar"/>
        </w:rPr>
        <w:t>我是行动者</w:t>
      </w:r>
      <w:bookmarkEnd w:id="156"/>
      <w:r>
        <w:rPr>
          <w:rFonts w:hint="eastAsia" w:ascii="Times New Roman" w:hAnsi="Times New Roman" w:eastAsia="仿宋_GB2312"/>
          <w:b w:val="0"/>
          <w:bCs w:val="0"/>
          <w:color w:val="000000"/>
          <w:kern w:val="0"/>
          <w:sz w:val="32"/>
          <w:szCs w:val="32"/>
          <w:lang w:bidi="ar"/>
        </w:rPr>
        <w:t>”系列活动，宣传《公民生态环境行为规范十条》，</w:t>
      </w:r>
      <w:r>
        <w:rPr>
          <w:rFonts w:hint="eastAsia" w:ascii="Times New Roman" w:hAnsi="Times New Roman" w:eastAsia="仿宋_GB2312"/>
          <w:b w:val="0"/>
          <w:bCs w:val="0"/>
          <w:color w:val="auto"/>
          <w:kern w:val="0"/>
          <w:sz w:val="32"/>
          <w:szCs w:val="32"/>
          <w:lang w:bidi="ar"/>
        </w:rPr>
        <w:t>建立健全具有青岛特色的生态环境志愿服务体系，打造项目品牌，广泛开展志愿服务活动。</w:t>
      </w:r>
      <w:r>
        <w:rPr>
          <w:rFonts w:hint="eastAsia" w:ascii="Times New Roman" w:hAnsi="Times New Roman" w:eastAsia="仿宋_GB2312"/>
          <w:b w:val="0"/>
          <w:bCs w:val="0"/>
          <w:color w:val="000000"/>
          <w:kern w:val="0"/>
          <w:sz w:val="32"/>
          <w:szCs w:val="32"/>
          <w:lang w:bidi="ar"/>
        </w:rPr>
        <w:t>推动“耕海探洋”科技科普示范基地及珍稀海洋生物标本馆建设，到2025年，累计创建省级生态环境科普基地4个。做好环保设施向公众开放工作，多渠道、多途径宣传推广生态文化。</w:t>
      </w:r>
      <w:bookmarkEnd w:id="155"/>
    </w:p>
    <w:bookmarkEnd w:id="148"/>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（七）</w:t>
      </w:r>
      <w:bookmarkStart w:id="157" w:name="OLE_LINK25"/>
      <w:bookmarkStart w:id="158" w:name="OLE_LINK105"/>
      <w:r>
        <w:rPr>
          <w:rFonts w:ascii="Times New Roman" w:hAnsi="Times New Roman" w:eastAsia="楷体_GB2312"/>
          <w:b w:val="0"/>
          <w:bCs w:val="0"/>
          <w:sz w:val="32"/>
          <w:szCs w:val="40"/>
        </w:rPr>
        <w:t>实施数智化赋能，</w:t>
      </w:r>
      <w:bookmarkStart w:id="159" w:name="OLE_LINK84"/>
      <w:r>
        <w:rPr>
          <w:rFonts w:ascii="Times New Roman" w:hAnsi="Times New Roman" w:eastAsia="楷体_GB2312"/>
          <w:b w:val="0"/>
          <w:bCs w:val="0"/>
          <w:sz w:val="32"/>
          <w:szCs w:val="40"/>
        </w:rPr>
        <w:t>建设现代环境善治</w:t>
      </w:r>
      <w:bookmarkEnd w:id="157"/>
      <w:r>
        <w:rPr>
          <w:rFonts w:ascii="Times New Roman" w:hAnsi="Times New Roman" w:eastAsia="楷体_GB2312"/>
          <w:b w:val="0"/>
          <w:bCs w:val="0"/>
          <w:sz w:val="32"/>
          <w:szCs w:val="40"/>
        </w:rPr>
        <w:t>样板之城</w:t>
      </w:r>
      <w:bookmarkEnd w:id="158"/>
      <w:bookmarkEnd w:id="159"/>
    </w:p>
    <w:p>
      <w:pPr>
        <w:pStyle w:val="13"/>
        <w:spacing w:line="560" w:lineRule="exact"/>
        <w:ind w:firstLine="640"/>
        <w:rPr>
          <w:rFonts w:ascii="Times New Roman" w:hAnsi="Times New Roman" w:eastAsia="仿宋_GB2312"/>
          <w:sz w:val="32"/>
          <w:szCs w:val="40"/>
        </w:rPr>
      </w:pPr>
      <w:r>
        <w:rPr>
          <w:rFonts w:ascii="Times New Roman" w:hAnsi="Times New Roman" w:eastAsia="仿宋_GB2312"/>
          <w:sz w:val="32"/>
          <w:szCs w:val="40"/>
        </w:rPr>
        <w:t>以统筹协调、改革创新、</w:t>
      </w:r>
      <w:bookmarkStart w:id="160" w:name="OLE_LINK132"/>
      <w:r>
        <w:rPr>
          <w:rFonts w:ascii="Times New Roman" w:hAnsi="Times New Roman" w:eastAsia="仿宋_GB2312"/>
          <w:sz w:val="32"/>
          <w:szCs w:val="40"/>
        </w:rPr>
        <w:t>数智赋能</w:t>
      </w:r>
      <w:bookmarkEnd w:id="160"/>
      <w:r>
        <w:rPr>
          <w:rFonts w:ascii="Times New Roman" w:hAnsi="Times New Roman" w:eastAsia="仿宋_GB2312"/>
          <w:sz w:val="32"/>
          <w:szCs w:val="40"/>
        </w:rPr>
        <w:t>为导向，推动现代信息技术与城市管理服务有机融</w:t>
      </w:r>
      <w:r>
        <w:rPr>
          <w:rFonts w:hint="eastAsia" w:ascii="Times New Roman" w:hAnsi="Times New Roman" w:eastAsia="仿宋_GB2312"/>
          <w:color w:val="000000"/>
          <w:kern w:val="0"/>
          <w:sz w:val="32"/>
          <w:szCs w:val="32"/>
          <w:lang w:bidi="ar"/>
        </w:rPr>
        <w:t>合，促进制度优势转化为治理效能，系统推进城市生态环境治理效能提升。到2027年，建成城市云</w:t>
      </w:r>
      <w:r>
        <w:rPr>
          <w:rFonts w:hint="eastAsia" w:ascii="Times New Roman" w:hAnsi="Times New Roman" w:eastAsia="仿宋_GB2312"/>
          <w:sz w:val="32"/>
          <w:szCs w:val="40"/>
        </w:rPr>
        <w:t>脑生态数智超级中枢</w:t>
      </w:r>
      <w:r>
        <w:rPr>
          <w:rFonts w:ascii="Times New Roman" w:hAnsi="Times New Roman" w:eastAsia="仿宋_GB2312"/>
          <w:sz w:val="32"/>
          <w:szCs w:val="40"/>
          <w:lang w:bidi="ar"/>
        </w:rPr>
        <w:t>，</w:t>
      </w:r>
      <w:bookmarkStart w:id="161" w:name="OLE_LINK61"/>
      <w:r>
        <w:rPr>
          <w:rFonts w:hint="eastAsia" w:ascii="Times New Roman" w:hAnsi="Times New Roman" w:eastAsia="仿宋_GB2312"/>
          <w:sz w:val="32"/>
          <w:szCs w:val="40"/>
        </w:rPr>
        <w:t>生态环境业务信息化覆盖率达99%，</w:t>
      </w:r>
      <w:bookmarkEnd w:id="161"/>
      <w:r>
        <w:rPr>
          <w:rFonts w:hint="eastAsia" w:ascii="Times New Roman" w:hAnsi="Times New Roman" w:eastAsia="仿宋_GB2312"/>
          <w:sz w:val="32"/>
          <w:szCs w:val="40"/>
        </w:rPr>
        <w:t>数字政府发展位居全国第一梯队。</w:t>
      </w:r>
    </w:p>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color w:val="000000"/>
          <w:kern w:val="0"/>
          <w:sz w:val="32"/>
          <w:szCs w:val="32"/>
          <w:lang w:bidi="ar"/>
        </w:rPr>
        <w:t>3</w:t>
      </w:r>
      <w:r>
        <w:rPr>
          <w:rFonts w:hint="eastAsia" w:ascii="Times New Roman" w:hAnsi="Times New Roman" w:eastAsia="仿宋_GB2312"/>
          <w:b w:val="0"/>
          <w:bCs w:val="0"/>
          <w:color w:val="000000"/>
          <w:kern w:val="0"/>
          <w:sz w:val="32"/>
          <w:szCs w:val="32"/>
          <w:lang w:val="en-US" w:eastAsia="zh-CN" w:bidi="ar"/>
        </w:rPr>
        <w:t>0</w:t>
      </w:r>
      <w:r>
        <w:rPr>
          <w:rFonts w:ascii="Times New Roman" w:hAnsi="Times New Roman" w:eastAsia="仿宋_GB2312"/>
          <w:b w:val="0"/>
          <w:bCs w:val="0"/>
          <w:color w:val="000000"/>
          <w:kern w:val="0"/>
          <w:sz w:val="32"/>
          <w:szCs w:val="32"/>
          <w:lang w:bidi="ar"/>
        </w:rPr>
        <w:t>.</w:t>
      </w:r>
      <w:r>
        <w:rPr>
          <w:rFonts w:hint="eastAsia" w:ascii="Times New Roman" w:hAnsi="Times New Roman" w:eastAsia="仿宋_GB2312"/>
          <w:b w:val="0"/>
          <w:bCs w:val="0"/>
          <w:color w:val="000000"/>
          <w:kern w:val="0"/>
          <w:sz w:val="32"/>
          <w:szCs w:val="32"/>
          <w:lang w:bidi="ar"/>
        </w:rPr>
        <w:t>统筹推进青岛城市云脑建设</w:t>
      </w:r>
      <w:r>
        <w:rPr>
          <w:rFonts w:ascii="Times New Roman" w:hAnsi="Times New Roman" w:eastAsia="仿宋_GB2312"/>
          <w:b w:val="0"/>
          <w:bCs w:val="0"/>
          <w:color w:val="000000"/>
          <w:kern w:val="0"/>
          <w:sz w:val="32"/>
          <w:szCs w:val="32"/>
          <w:lang w:bidi="ar"/>
        </w:rPr>
        <w:t>。</w:t>
      </w:r>
      <w:r>
        <w:rPr>
          <w:rFonts w:hint="eastAsia" w:ascii="Times New Roman" w:hAnsi="Times New Roman" w:eastAsia="仿宋_GB2312"/>
          <w:b w:val="0"/>
          <w:bCs w:val="0"/>
          <w:sz w:val="32"/>
          <w:szCs w:val="40"/>
        </w:rPr>
        <w:t>制定《青岛市数据条例》，</w:t>
      </w:r>
      <w:r>
        <w:rPr>
          <w:rFonts w:ascii="Times New Roman" w:hAnsi="Times New Roman" w:eastAsia="仿宋_GB2312"/>
          <w:b w:val="0"/>
          <w:bCs w:val="0"/>
          <w:sz w:val="32"/>
          <w:szCs w:val="40"/>
        </w:rPr>
        <w:t>打造一批高质量的领域分脑和区（市）中枢。</w:t>
      </w:r>
      <w:r>
        <w:rPr>
          <w:rFonts w:hint="eastAsia" w:ascii="Times New Roman" w:hAnsi="Times New Roman" w:eastAsia="仿宋_GB2312"/>
          <w:b w:val="0"/>
          <w:bCs w:val="0"/>
          <w:sz w:val="32"/>
          <w:szCs w:val="40"/>
        </w:rPr>
        <w:t>深化“CIM+市政设施”应用，构建数字孪生城市，搭建城市运行类场景，提升市政设施运行监测管控水平。</w:t>
      </w:r>
      <w:r>
        <w:rPr>
          <w:rFonts w:hint="eastAsia" w:ascii="Times New Roman" w:hAnsi="Times New Roman" w:eastAsia="仿宋_GB2312"/>
          <w:b w:val="0"/>
          <w:bCs w:val="0"/>
          <w:sz w:val="32"/>
          <w:szCs w:val="40"/>
          <w:lang w:val="en-US" w:eastAsia="zh-CN"/>
        </w:rPr>
        <w:t>加强城市生命线安全风险综合监测预警，持续提升城市安全风险管控能力。</w:t>
      </w:r>
      <w:r>
        <w:rPr>
          <w:rFonts w:hint="eastAsia" w:ascii="Times New Roman" w:hAnsi="Times New Roman" w:eastAsia="仿宋_GB2312"/>
          <w:b w:val="0"/>
          <w:bCs w:val="0"/>
          <w:sz w:val="32"/>
          <w:szCs w:val="40"/>
        </w:rPr>
        <w:t>推广BIM应用，实现规划立体化、建设智能化、管理精细化。迭代升级“城市管理一张网”，</w:t>
      </w:r>
      <w:bookmarkStart w:id="162" w:name="OLE_LINK135"/>
      <w:r>
        <w:rPr>
          <w:rFonts w:hint="eastAsia" w:ascii="Times New Roman" w:hAnsi="Times New Roman" w:eastAsia="仿宋_GB2312"/>
          <w:b w:val="0"/>
          <w:bCs w:val="0"/>
          <w:sz w:val="32"/>
          <w:szCs w:val="40"/>
        </w:rPr>
        <w:t>拓展城市管理、综合执法特色应用，</w:t>
      </w:r>
      <w:bookmarkEnd w:id="162"/>
      <w:r>
        <w:rPr>
          <w:rFonts w:hint="eastAsia" w:ascii="Times New Roman" w:hAnsi="Times New Roman" w:eastAsia="仿宋_GB2312"/>
          <w:b w:val="0"/>
          <w:bCs w:val="0"/>
          <w:sz w:val="32"/>
          <w:szCs w:val="40"/>
        </w:rPr>
        <w:t>实现城市管理要素、过程、决策等全方位数字化与智能化。优化升级海洋领域基础大模型，力争发布智慧港口、智慧城轨等行业大模型</w:t>
      </w:r>
      <w:r>
        <w:rPr>
          <w:rFonts w:hint="eastAsia" w:ascii="Times New Roman" w:hAnsi="Times New Roman" w:eastAsia="仿宋_GB2312"/>
          <w:b w:val="0"/>
          <w:bCs w:val="0"/>
          <w:sz w:val="32"/>
          <w:szCs w:val="40"/>
          <w:lang w:eastAsia="zh-CN"/>
        </w:rPr>
        <w:t>。</w:t>
      </w:r>
      <w:r>
        <w:rPr>
          <w:rFonts w:ascii="Times New Roman" w:hAnsi="Times New Roman" w:eastAsia="仿宋_GB2312"/>
          <w:b w:val="0"/>
          <w:bCs w:val="0"/>
          <w:sz w:val="32"/>
          <w:szCs w:val="40"/>
        </w:rPr>
        <w:t>深化五星级标杆新型智慧城市建设</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全面打造高水平智慧社区</w:t>
      </w:r>
      <w:r>
        <w:rPr>
          <w:rFonts w:hint="eastAsia" w:ascii="Times New Roman" w:hAnsi="Times New Roman" w:eastAsia="仿宋_GB2312"/>
          <w:b w:val="0"/>
          <w:bCs w:val="0"/>
          <w:sz w:val="32"/>
          <w:szCs w:val="40"/>
        </w:rPr>
        <w:t>，到2027年，</w:t>
      </w:r>
      <w:r>
        <w:rPr>
          <w:rFonts w:ascii="Times New Roman" w:hAnsi="Times New Roman" w:eastAsia="仿宋_GB2312"/>
          <w:b w:val="0"/>
          <w:bCs w:val="0"/>
          <w:sz w:val="32"/>
          <w:szCs w:val="40"/>
        </w:rPr>
        <w:t>重点打造50个</w:t>
      </w:r>
      <w:r>
        <w:rPr>
          <w:rFonts w:hint="eastAsia" w:ascii="Times New Roman" w:hAnsi="Times New Roman" w:eastAsia="仿宋_GB2312"/>
          <w:b w:val="0"/>
          <w:bCs w:val="0"/>
          <w:sz w:val="32"/>
          <w:szCs w:val="40"/>
        </w:rPr>
        <w:t>以上</w:t>
      </w:r>
      <w:r>
        <w:rPr>
          <w:rFonts w:ascii="Times New Roman" w:hAnsi="Times New Roman" w:eastAsia="仿宋_GB2312"/>
          <w:b w:val="0"/>
          <w:bCs w:val="0"/>
          <w:sz w:val="32"/>
          <w:szCs w:val="40"/>
        </w:rPr>
        <w:t>数字化转型典型场景。</w:t>
      </w:r>
    </w:p>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color w:val="000000"/>
          <w:kern w:val="0"/>
          <w:sz w:val="32"/>
          <w:szCs w:val="32"/>
          <w:lang w:bidi="ar"/>
        </w:rPr>
        <w:t>3</w:t>
      </w:r>
      <w:r>
        <w:rPr>
          <w:rFonts w:hint="eastAsia" w:ascii="Times New Roman" w:hAnsi="Times New Roman" w:eastAsia="仿宋_GB2312"/>
          <w:b w:val="0"/>
          <w:bCs w:val="0"/>
          <w:color w:val="000000"/>
          <w:kern w:val="0"/>
          <w:sz w:val="32"/>
          <w:szCs w:val="32"/>
          <w:lang w:val="en-US" w:eastAsia="zh-CN" w:bidi="ar"/>
        </w:rPr>
        <w:t>1</w:t>
      </w:r>
      <w:r>
        <w:rPr>
          <w:rFonts w:hint="eastAsia" w:ascii="Times New Roman" w:hAnsi="Times New Roman" w:eastAsia="仿宋_GB2312"/>
          <w:b w:val="0"/>
          <w:bCs w:val="0"/>
          <w:color w:val="000000"/>
          <w:kern w:val="0"/>
          <w:sz w:val="32"/>
          <w:szCs w:val="32"/>
          <w:lang w:bidi="ar"/>
        </w:rPr>
        <w:t>.</w:t>
      </w:r>
      <w:r>
        <w:rPr>
          <w:rFonts w:ascii="Times New Roman" w:hAnsi="Times New Roman" w:eastAsia="仿宋_GB2312"/>
          <w:b w:val="0"/>
          <w:bCs w:val="0"/>
          <w:color w:val="000000"/>
          <w:kern w:val="0"/>
          <w:sz w:val="32"/>
          <w:szCs w:val="32"/>
          <w:lang w:bidi="ar"/>
        </w:rPr>
        <w:t>加快</w:t>
      </w:r>
      <w:r>
        <w:rPr>
          <w:rFonts w:hint="eastAsia" w:ascii="Times New Roman" w:hAnsi="Times New Roman" w:eastAsia="仿宋_GB2312"/>
          <w:b w:val="0"/>
          <w:bCs w:val="0"/>
          <w:color w:val="000000"/>
          <w:kern w:val="0"/>
          <w:sz w:val="32"/>
          <w:szCs w:val="32"/>
          <w:lang w:bidi="ar"/>
        </w:rPr>
        <w:t>生态环境治理</w:t>
      </w:r>
      <w:r>
        <w:rPr>
          <w:rFonts w:ascii="Times New Roman" w:hAnsi="Times New Roman" w:eastAsia="仿宋_GB2312"/>
          <w:b w:val="0"/>
          <w:bCs w:val="0"/>
          <w:color w:val="000000"/>
          <w:kern w:val="0"/>
          <w:sz w:val="32"/>
          <w:szCs w:val="32"/>
          <w:lang w:bidi="ar"/>
        </w:rPr>
        <w:t>数字化转型。</w:t>
      </w:r>
      <w:r>
        <w:rPr>
          <w:rFonts w:hint="eastAsia" w:ascii="Times New Roman" w:hAnsi="Times New Roman" w:eastAsia="仿宋_GB2312"/>
          <w:b w:val="0"/>
          <w:bCs w:val="0"/>
          <w:color w:val="auto"/>
          <w:kern w:val="2"/>
          <w:sz w:val="32"/>
          <w:szCs w:val="40"/>
          <w:lang w:bidi="ar"/>
        </w:rPr>
        <w:t>强化</w:t>
      </w:r>
      <w:r>
        <w:rPr>
          <w:rFonts w:ascii="Times New Roman" w:hAnsi="Times New Roman" w:eastAsia="仿宋_GB2312"/>
          <w:b w:val="0"/>
          <w:bCs w:val="0"/>
          <w:sz w:val="32"/>
          <w:szCs w:val="40"/>
        </w:rPr>
        <w:t>对</w:t>
      </w:r>
      <w:r>
        <w:rPr>
          <w:rFonts w:hint="eastAsia" w:ascii="仿宋_GB2312" w:hAnsi="仿宋_GB2312" w:eastAsia="仿宋_GB2312" w:cs="仿宋_GB2312"/>
          <w:b w:val="0"/>
          <w:bCs w:val="0"/>
          <w:sz w:val="32"/>
          <w:szCs w:val="40"/>
        </w:rPr>
        <w:t>“智慧环保”</w:t>
      </w:r>
      <w:r>
        <w:rPr>
          <w:rFonts w:ascii="Times New Roman" w:hAnsi="Times New Roman" w:eastAsia="仿宋_GB2312"/>
          <w:b w:val="0"/>
          <w:bCs w:val="0"/>
          <w:sz w:val="32"/>
          <w:szCs w:val="40"/>
        </w:rPr>
        <w:t>应用平台基础数据的支撑，推动多部门数据平台互联互通、共建共享。健全大数据辅助决策长效机制，持续提升实时感知、智能预警、精准溯源、协同管理的生态环境智慧治理能力。升级完善大气复合污染立体监测数字感知网络及整套溯源系统。</w:t>
      </w:r>
      <w:r>
        <w:rPr>
          <w:rFonts w:hint="eastAsia" w:ascii="Times New Roman" w:hAnsi="Times New Roman" w:eastAsia="仿宋_GB2312"/>
          <w:b w:val="0"/>
          <w:bCs w:val="0"/>
          <w:sz w:val="32"/>
          <w:szCs w:val="40"/>
        </w:rPr>
        <w:t>到2025年，</w:t>
      </w:r>
      <w:r>
        <w:rPr>
          <w:rFonts w:ascii="Times New Roman" w:hAnsi="Times New Roman" w:eastAsia="仿宋_GB2312"/>
          <w:b w:val="0"/>
          <w:bCs w:val="0"/>
          <w:sz w:val="32"/>
          <w:szCs w:val="40"/>
        </w:rPr>
        <w:t>实现入河、入海排污口数字化监管全覆盖。到2027年，生态环境监测监控设施实现智能化升级，初步构建</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云网融合、物信融合</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的绿色新型基础设施体系。</w:t>
      </w:r>
    </w:p>
    <w:p>
      <w:pPr>
        <w:pStyle w:val="13"/>
        <w:spacing w:line="560" w:lineRule="exact"/>
        <w:ind w:firstLine="643"/>
        <w:rPr>
          <w:rFonts w:ascii="Times New Roman" w:hAnsi="Times New Roman" w:eastAsia="仿宋_GB2312"/>
          <w:b w:val="0"/>
          <w:bCs w:val="0"/>
          <w:color w:val="FF0000"/>
          <w:sz w:val="32"/>
          <w:szCs w:val="40"/>
        </w:rPr>
      </w:pPr>
      <w:r>
        <w:rPr>
          <w:rFonts w:hint="eastAsia" w:ascii="Times New Roman" w:hAnsi="Times New Roman" w:eastAsia="仿宋_GB2312"/>
          <w:b w:val="0"/>
          <w:bCs w:val="0"/>
          <w:sz w:val="32"/>
          <w:szCs w:val="40"/>
        </w:rPr>
        <w:t>3</w:t>
      </w:r>
      <w:r>
        <w:rPr>
          <w:rFonts w:hint="eastAsia" w:ascii="Times New Roman" w:hAnsi="Times New Roman" w:eastAsia="仿宋_GB2312"/>
          <w:b w:val="0"/>
          <w:bCs w:val="0"/>
          <w:sz w:val="32"/>
          <w:szCs w:val="40"/>
          <w:lang w:val="en-US" w:eastAsia="zh-CN"/>
        </w:rPr>
        <w:t>2</w:t>
      </w:r>
      <w:r>
        <w:rPr>
          <w:rFonts w:hint="eastAsia" w:ascii="Times New Roman" w:hAnsi="Times New Roman" w:eastAsia="仿宋_GB2312"/>
          <w:b w:val="0"/>
          <w:bCs w:val="0"/>
          <w:sz w:val="32"/>
          <w:szCs w:val="40"/>
        </w:rPr>
        <w:t>.建立健全</w:t>
      </w:r>
      <w:r>
        <w:rPr>
          <w:rFonts w:ascii="Times New Roman" w:hAnsi="Times New Roman" w:eastAsia="仿宋_GB2312"/>
          <w:b w:val="0"/>
          <w:bCs w:val="0"/>
          <w:sz w:val="32"/>
          <w:szCs w:val="40"/>
        </w:rPr>
        <w:t>生态环境管理体系</w:t>
      </w:r>
      <w:r>
        <w:rPr>
          <w:rFonts w:hint="eastAsia" w:ascii="Times New Roman" w:hAnsi="Times New Roman" w:eastAsia="仿宋_GB2312"/>
          <w:b w:val="0"/>
          <w:bCs w:val="0"/>
          <w:sz w:val="32"/>
          <w:szCs w:val="40"/>
        </w:rPr>
        <w:t>。持续推进自然资源调查监测工作。健全生态环境分区管控体系，强化在政策措施制定、环境准入、园区管理、执法监管等方面应用。</w:t>
      </w:r>
      <w:r>
        <w:rPr>
          <w:rFonts w:hint="eastAsia" w:ascii="Times New Roman" w:hAnsi="Times New Roman" w:eastAsia="仿宋_GB2312"/>
          <w:sz w:val="32"/>
          <w:szCs w:val="40"/>
        </w:rPr>
        <w:t>探索“蓝碳”交易等海洋生态产品价值实现机制</w:t>
      </w:r>
      <w:r>
        <w:rPr>
          <w:rFonts w:hint="eastAsia" w:ascii="Times New Roman" w:hAnsi="Times New Roman" w:eastAsia="仿宋_GB2312"/>
          <w:sz w:val="32"/>
          <w:szCs w:val="40"/>
          <w:lang w:eastAsia="zh-CN"/>
        </w:rPr>
        <w:t>，</w:t>
      </w:r>
      <w:r>
        <w:rPr>
          <w:rFonts w:ascii="Times New Roman" w:hAnsi="Times New Roman" w:eastAsia="仿宋_GB2312"/>
          <w:b w:val="0"/>
          <w:bCs w:val="0"/>
          <w:sz w:val="32"/>
          <w:szCs w:val="40"/>
        </w:rPr>
        <w:t>推广灵山岛生态产品价值实现机制试点经验</w:t>
      </w:r>
      <w:r>
        <w:rPr>
          <w:rFonts w:hint="eastAsia" w:ascii="Times New Roman" w:hAnsi="Times New Roman" w:eastAsia="仿宋_GB2312"/>
          <w:b w:val="0"/>
          <w:bCs w:val="0"/>
          <w:sz w:val="32"/>
          <w:szCs w:val="40"/>
          <w:lang w:eastAsia="zh-CN"/>
        </w:rPr>
        <w:t>，</w:t>
      </w:r>
      <w:r>
        <w:rPr>
          <w:rFonts w:hint="eastAsia" w:ascii="Times New Roman" w:hAnsi="Times New Roman" w:eastAsia="仿宋_GB2312"/>
          <w:sz w:val="32"/>
          <w:szCs w:val="40"/>
        </w:rPr>
        <w:t>探索建立海洋碳汇增汇示范区，以灵山岛为样板推进负碳海岛建设</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制定青岛市本地化</w:t>
      </w:r>
      <w:r>
        <w:rPr>
          <w:rFonts w:ascii="Times New Roman" w:hAnsi="Times New Roman" w:eastAsia="仿宋_GB2312"/>
          <w:b w:val="0"/>
          <w:bCs w:val="0"/>
          <w:sz w:val="32"/>
          <w:szCs w:val="40"/>
        </w:rPr>
        <w:t>生态保护补偿标准，</w:t>
      </w:r>
      <w:r>
        <w:rPr>
          <w:rFonts w:hint="eastAsia" w:ascii="Times New Roman" w:hAnsi="Times New Roman" w:eastAsia="仿宋_GB2312"/>
          <w:b w:val="0"/>
          <w:bCs w:val="0"/>
          <w:sz w:val="32"/>
          <w:szCs w:val="40"/>
        </w:rPr>
        <w:t>加强大沽河等跨区（市）生态补偿，</w:t>
      </w:r>
      <w:bookmarkStart w:id="163" w:name="OLE_LINK138"/>
      <w:bookmarkStart w:id="164" w:name="OLE_LINK136"/>
      <w:r>
        <w:rPr>
          <w:rFonts w:ascii="Times New Roman" w:hAnsi="Times New Roman" w:eastAsia="仿宋_GB2312"/>
          <w:b w:val="0"/>
          <w:bCs w:val="0"/>
          <w:sz w:val="32"/>
          <w:szCs w:val="40"/>
        </w:rPr>
        <w:t>完善横纵结合</w:t>
      </w:r>
      <w:r>
        <w:rPr>
          <w:rFonts w:hint="eastAsia" w:ascii="Times New Roman" w:hAnsi="Times New Roman" w:eastAsia="仿宋_GB2312"/>
          <w:b w:val="0"/>
          <w:bCs w:val="0"/>
          <w:sz w:val="32"/>
          <w:szCs w:val="40"/>
        </w:rPr>
        <w:t>的</w:t>
      </w:r>
      <w:r>
        <w:rPr>
          <w:rFonts w:ascii="Times New Roman" w:hAnsi="Times New Roman" w:eastAsia="仿宋_GB2312"/>
          <w:b w:val="0"/>
          <w:bCs w:val="0"/>
          <w:sz w:val="32"/>
          <w:szCs w:val="40"/>
        </w:rPr>
        <w:t>地表水流域生态补偿机制</w:t>
      </w:r>
      <w:bookmarkEnd w:id="163"/>
      <w:r>
        <w:rPr>
          <w:rFonts w:hint="eastAsia" w:ascii="Times New Roman" w:hAnsi="Times New Roman" w:eastAsia="仿宋_GB2312"/>
          <w:b w:val="0"/>
          <w:bCs w:val="0"/>
          <w:sz w:val="32"/>
          <w:szCs w:val="40"/>
        </w:rPr>
        <w:t>，</w:t>
      </w:r>
      <w:bookmarkEnd w:id="164"/>
      <w:r>
        <w:rPr>
          <w:rFonts w:hint="eastAsia" w:ascii="Times New Roman" w:hAnsi="Times New Roman" w:eastAsia="仿宋_GB2312"/>
          <w:b w:val="0"/>
          <w:bCs w:val="0"/>
          <w:sz w:val="32"/>
          <w:szCs w:val="40"/>
          <w:lang w:val="en-US" w:eastAsia="zh-CN"/>
        </w:rPr>
        <w:t>探索开展生态环境损害赔偿修复基地建设。</w:t>
      </w:r>
      <w:bookmarkStart w:id="165" w:name="OLE_LINK142"/>
    </w:p>
    <w:bookmarkEnd w:id="165"/>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3</w:t>
      </w:r>
      <w:r>
        <w:rPr>
          <w:rFonts w:hint="eastAsia" w:ascii="Times New Roman" w:hAnsi="Times New Roman" w:eastAsia="仿宋_GB2312"/>
          <w:b w:val="0"/>
          <w:bCs w:val="0"/>
          <w:sz w:val="32"/>
          <w:szCs w:val="40"/>
          <w:lang w:val="en-US" w:eastAsia="zh-CN"/>
        </w:rPr>
        <w:t>3</w:t>
      </w:r>
      <w:r>
        <w:rPr>
          <w:rFonts w:hint="eastAsia" w:ascii="Times New Roman" w:hAnsi="Times New Roman" w:eastAsia="仿宋_GB2312"/>
          <w:b w:val="0"/>
          <w:bCs w:val="0"/>
          <w:sz w:val="32"/>
          <w:szCs w:val="40"/>
        </w:rPr>
        <w:t>.深化国家气候投融资试点建设。引导金融机构在低碳经济、循环经济以及生态经济三大领域探索金融产品创新</w:t>
      </w:r>
      <w:r>
        <w:rPr>
          <w:rFonts w:hint="eastAsia" w:ascii="Times New Roman" w:hAnsi="Times New Roman" w:eastAsia="仿宋_GB2312"/>
          <w:b w:val="0"/>
          <w:bCs w:val="0"/>
          <w:sz w:val="32"/>
          <w:szCs w:val="40"/>
          <w:lang w:eastAsia="zh-CN"/>
        </w:rPr>
        <w:t>，</w:t>
      </w:r>
      <w:r>
        <w:rPr>
          <w:rFonts w:ascii="Times New Roman" w:hAnsi="Times New Roman" w:eastAsia="仿宋_GB2312"/>
          <w:b w:val="0"/>
          <w:bCs w:val="0"/>
          <w:sz w:val="32"/>
          <w:szCs w:val="40"/>
        </w:rPr>
        <w:t>依托企业融资服务平台</w:t>
      </w:r>
      <w:r>
        <w:rPr>
          <w:rFonts w:hint="eastAsia" w:ascii="仿宋_GB2312" w:hAnsi="仿宋_GB2312" w:eastAsia="仿宋_GB2312" w:cs="仿宋_GB2312"/>
          <w:b w:val="0"/>
          <w:bCs w:val="0"/>
          <w:sz w:val="32"/>
          <w:szCs w:val="40"/>
        </w:rPr>
        <w:t>“青融通”，</w:t>
      </w:r>
      <w:r>
        <w:rPr>
          <w:rFonts w:ascii="Times New Roman" w:hAnsi="Times New Roman" w:eastAsia="仿宋_GB2312"/>
          <w:b w:val="0"/>
          <w:bCs w:val="0"/>
          <w:sz w:val="32"/>
          <w:szCs w:val="40"/>
        </w:rPr>
        <w:t>探索开发碳金融服务功能</w:t>
      </w:r>
      <w:r>
        <w:rPr>
          <w:rFonts w:hint="eastAsia" w:ascii="Times New Roman" w:hAnsi="Times New Roman" w:eastAsia="仿宋_GB2312"/>
          <w:b w:val="0"/>
          <w:bCs w:val="0"/>
          <w:sz w:val="32"/>
          <w:szCs w:val="40"/>
        </w:rPr>
        <w:t>。</w:t>
      </w:r>
      <w:r>
        <w:rPr>
          <w:rFonts w:ascii="Times New Roman" w:hAnsi="Times New Roman" w:eastAsia="仿宋_GB2312"/>
          <w:b w:val="0"/>
          <w:bCs w:val="0"/>
          <w:sz w:val="32"/>
          <w:szCs w:val="40"/>
        </w:rPr>
        <w:t>用好碳减排</w:t>
      </w:r>
      <w:r>
        <w:rPr>
          <w:rFonts w:hint="eastAsia" w:ascii="Times New Roman" w:hAnsi="Times New Roman" w:eastAsia="仿宋_GB2312"/>
          <w:b w:val="0"/>
          <w:bCs w:val="0"/>
          <w:sz w:val="32"/>
          <w:szCs w:val="40"/>
          <w:lang w:val="en-US" w:eastAsia="zh-CN"/>
        </w:rPr>
        <w:t>支持</w:t>
      </w:r>
      <w:r>
        <w:rPr>
          <w:rFonts w:ascii="Times New Roman" w:hAnsi="Times New Roman" w:eastAsia="仿宋_GB2312"/>
          <w:b w:val="0"/>
          <w:bCs w:val="0"/>
          <w:sz w:val="32"/>
          <w:szCs w:val="40"/>
        </w:rPr>
        <w:t>工具，引导金融机构和社会资本加大对</w:t>
      </w:r>
      <w:r>
        <w:rPr>
          <w:rFonts w:hint="eastAsia" w:ascii="Times New Roman" w:hAnsi="Times New Roman" w:eastAsia="仿宋_GB2312"/>
          <w:b w:val="0"/>
          <w:bCs w:val="0"/>
          <w:sz w:val="32"/>
          <w:szCs w:val="40"/>
        </w:rPr>
        <w:t>绿色低碳建设的支持力度，到2027年，力争绿色贷款余额达到6500亿元。</w:t>
      </w:r>
    </w:p>
    <w:p>
      <w:pPr>
        <w:pStyle w:val="13"/>
        <w:spacing w:line="560" w:lineRule="exact"/>
        <w:ind w:firstLine="643"/>
        <w:rPr>
          <w:rFonts w:ascii="Times New Roman" w:hAnsi="Times New Roman" w:eastAsia="仿宋_GB2312"/>
          <w:b w:val="0"/>
          <w:bCs w:val="0"/>
          <w:sz w:val="32"/>
          <w:szCs w:val="40"/>
        </w:rPr>
      </w:pPr>
      <w:r>
        <w:rPr>
          <w:rFonts w:hint="eastAsia" w:ascii="Times New Roman" w:hAnsi="Times New Roman" w:eastAsia="仿宋_GB2312"/>
          <w:b w:val="0"/>
          <w:bCs w:val="0"/>
          <w:sz w:val="32"/>
          <w:szCs w:val="40"/>
        </w:rPr>
        <w:t>3</w:t>
      </w:r>
      <w:r>
        <w:rPr>
          <w:rFonts w:hint="eastAsia" w:ascii="Times New Roman" w:hAnsi="Times New Roman" w:eastAsia="仿宋_GB2312"/>
          <w:b w:val="0"/>
          <w:bCs w:val="0"/>
          <w:sz w:val="32"/>
          <w:szCs w:val="40"/>
          <w:lang w:val="en-US" w:eastAsia="zh-CN"/>
        </w:rPr>
        <w:t>4</w:t>
      </w:r>
      <w:r>
        <w:rPr>
          <w:rFonts w:ascii="Times New Roman" w:hAnsi="Times New Roman" w:eastAsia="仿宋_GB2312"/>
          <w:b w:val="0"/>
          <w:bCs w:val="0"/>
          <w:sz w:val="32"/>
          <w:szCs w:val="40"/>
        </w:rPr>
        <w:t>.</w:t>
      </w:r>
      <w:r>
        <w:rPr>
          <w:rFonts w:hint="eastAsia" w:ascii="Times New Roman" w:hAnsi="Times New Roman" w:eastAsia="仿宋_GB2312"/>
          <w:b w:val="0"/>
          <w:bCs w:val="0"/>
          <w:sz w:val="32"/>
          <w:szCs w:val="40"/>
        </w:rPr>
        <w:t>创新环境治理模式</w:t>
      </w:r>
      <w:r>
        <w:rPr>
          <w:rFonts w:ascii="Times New Roman" w:hAnsi="Times New Roman" w:eastAsia="仿宋_GB2312"/>
          <w:b w:val="0"/>
          <w:bCs w:val="0"/>
          <w:sz w:val="32"/>
          <w:szCs w:val="40"/>
        </w:rPr>
        <w:t>。</w:t>
      </w:r>
      <w:bookmarkStart w:id="166" w:name="OLE_LINK229"/>
      <w:bookmarkStart w:id="167" w:name="OLE_LINK212"/>
      <w:r>
        <w:rPr>
          <w:rFonts w:ascii="Times New Roman" w:hAnsi="Times New Roman" w:eastAsia="仿宋_GB2312"/>
          <w:b w:val="0"/>
          <w:bCs w:val="0"/>
          <w:sz w:val="32"/>
          <w:szCs w:val="40"/>
        </w:rPr>
        <w:t>探索建立</w:t>
      </w:r>
      <w:bookmarkStart w:id="168" w:name="OLE_LINK222"/>
      <w:r>
        <w:rPr>
          <w:rFonts w:ascii="Times New Roman" w:hAnsi="Times New Roman" w:eastAsia="仿宋_GB2312"/>
          <w:b w:val="0"/>
          <w:bCs w:val="0"/>
          <w:sz w:val="32"/>
          <w:szCs w:val="40"/>
        </w:rPr>
        <w:t>一站式环保服务</w:t>
      </w:r>
      <w:bookmarkEnd w:id="168"/>
      <w:r>
        <w:rPr>
          <w:rFonts w:ascii="Times New Roman" w:hAnsi="Times New Roman" w:eastAsia="仿宋_GB2312"/>
          <w:b w:val="0"/>
          <w:bCs w:val="0"/>
          <w:sz w:val="32"/>
          <w:szCs w:val="40"/>
        </w:rPr>
        <w:t>模式</w:t>
      </w:r>
      <w:bookmarkEnd w:id="166"/>
      <w:r>
        <w:rPr>
          <w:rFonts w:hint="eastAsia" w:ascii="Times New Roman" w:hAnsi="Times New Roman" w:eastAsia="仿宋_GB2312"/>
          <w:b w:val="0"/>
          <w:bCs w:val="0"/>
          <w:sz w:val="32"/>
          <w:szCs w:val="40"/>
        </w:rPr>
        <w:t>，</w:t>
      </w:r>
      <w:bookmarkEnd w:id="167"/>
      <w:r>
        <w:rPr>
          <w:rFonts w:hint="eastAsia" w:ascii="Times New Roman" w:hAnsi="Times New Roman" w:eastAsia="仿宋_GB2312"/>
          <w:b w:val="0"/>
          <w:bCs w:val="0"/>
          <w:sz w:val="32"/>
          <w:szCs w:val="40"/>
        </w:rPr>
        <w:t>深入推进中德生态园、莱西经济开发区规划环评与项目环评联动试点建设，持续深化西海岸新区环评分类管理优化试点工作，积极推动环境医院、生态环境导向的开发（</w:t>
      </w:r>
      <w:r>
        <w:rPr>
          <w:rFonts w:ascii="Times New Roman" w:hAnsi="Times New Roman" w:eastAsia="仿宋_GB2312"/>
          <w:b w:val="0"/>
          <w:bCs w:val="0"/>
          <w:sz w:val="32"/>
          <w:szCs w:val="40"/>
        </w:rPr>
        <w:t>EOD</w:t>
      </w:r>
      <w:r>
        <w:rPr>
          <w:rFonts w:hint="eastAsia" w:ascii="Times New Roman" w:hAnsi="Times New Roman" w:eastAsia="仿宋_GB2312"/>
          <w:b w:val="0"/>
          <w:bCs w:val="0"/>
          <w:sz w:val="32"/>
          <w:szCs w:val="40"/>
        </w:rPr>
        <w:t>）模式等环境治理模式。</w:t>
      </w:r>
    </w:p>
    <w:p>
      <w:pPr>
        <w:adjustRightInd w:val="0"/>
        <w:snapToGrid w:val="0"/>
        <w:spacing w:line="560" w:lineRule="exact"/>
        <w:ind w:firstLine="640" w:firstLineChars="200"/>
        <w:jc w:val="left"/>
        <w:outlineLvl w:val="1"/>
        <w:rPr>
          <w:rFonts w:ascii="Times New Roman" w:hAnsi="Times New Roman" w:eastAsia="楷体_GB2312"/>
          <w:b w:val="0"/>
          <w:bCs w:val="0"/>
          <w:sz w:val="32"/>
          <w:szCs w:val="40"/>
        </w:rPr>
      </w:pPr>
      <w:r>
        <w:rPr>
          <w:rFonts w:ascii="Times New Roman" w:hAnsi="Times New Roman" w:eastAsia="楷体_GB2312"/>
          <w:b w:val="0"/>
          <w:bCs w:val="0"/>
          <w:sz w:val="32"/>
          <w:szCs w:val="40"/>
        </w:rPr>
        <w:t>（八）</w:t>
      </w:r>
      <w:bookmarkStart w:id="169" w:name="OLE_LINK106"/>
      <w:r>
        <w:rPr>
          <w:rFonts w:ascii="Times New Roman" w:hAnsi="Times New Roman" w:eastAsia="楷体_GB2312"/>
          <w:b w:val="0"/>
          <w:bCs w:val="0"/>
          <w:sz w:val="32"/>
          <w:szCs w:val="40"/>
        </w:rPr>
        <w:t>打造城市会客厅，</w:t>
      </w:r>
      <w:bookmarkStart w:id="170" w:name="OLE_LINK85"/>
      <w:r>
        <w:rPr>
          <w:rFonts w:ascii="Times New Roman" w:hAnsi="Times New Roman" w:eastAsia="楷体_GB2312"/>
          <w:b w:val="0"/>
          <w:bCs w:val="0"/>
          <w:sz w:val="32"/>
          <w:szCs w:val="40"/>
        </w:rPr>
        <w:t>建设生态文明合作窗口之城</w:t>
      </w:r>
      <w:bookmarkEnd w:id="169"/>
      <w:bookmarkEnd w:id="170"/>
      <w:r>
        <w:rPr>
          <w:rFonts w:ascii="Times New Roman" w:hAnsi="Times New Roman" w:eastAsia="楷体_GB2312"/>
          <w:b w:val="0"/>
          <w:bCs w:val="0"/>
          <w:sz w:val="32"/>
          <w:szCs w:val="40"/>
        </w:rPr>
        <w:t xml:space="preserve"> </w:t>
      </w:r>
    </w:p>
    <w:p>
      <w:pPr>
        <w:spacing w:line="560" w:lineRule="exact"/>
        <w:ind w:firstLine="640" w:firstLineChars="200"/>
        <w:rPr>
          <w:rFonts w:ascii="Times New Roman" w:hAnsi="Times New Roman" w:eastAsia="仿宋_GB2312"/>
          <w:sz w:val="32"/>
          <w:szCs w:val="36"/>
        </w:rPr>
      </w:pPr>
      <w:bookmarkStart w:id="171" w:name="OLE_LINK259"/>
      <w:r>
        <w:rPr>
          <w:rFonts w:hint="eastAsia" w:ascii="Times New Roman" w:hAnsi="Times New Roman" w:eastAsia="仿宋_GB2312"/>
          <w:sz w:val="32"/>
          <w:szCs w:val="36"/>
        </w:rPr>
        <w:t>结合城市地缘、产业和国家级平台优势，</w:t>
      </w:r>
      <w:bookmarkStart w:id="172" w:name="OLE_LINK143"/>
      <w:r>
        <w:rPr>
          <w:rFonts w:hint="eastAsia" w:ascii="Times New Roman" w:hAnsi="Times New Roman" w:eastAsia="仿宋_GB2312"/>
          <w:sz w:val="32"/>
          <w:szCs w:val="36"/>
        </w:rPr>
        <w:t>聚力建设“国际城市会客厅”。</w:t>
      </w:r>
      <w:bookmarkEnd w:id="172"/>
      <w:r>
        <w:rPr>
          <w:rFonts w:hint="eastAsia" w:ascii="Times New Roman" w:hAnsi="Times New Roman" w:eastAsia="仿宋_GB2312"/>
          <w:sz w:val="32"/>
          <w:szCs w:val="36"/>
        </w:rPr>
        <w:t>到2027年，国际友城数量达到95个以上，国际展会数量20个以上，搭建绿色“一带一路”国际合作示范平台、全球海洋生态示范中心，</w:t>
      </w:r>
      <w:r>
        <w:rPr>
          <w:rFonts w:ascii="Times New Roman" w:hAnsi="Times New Roman" w:eastAsia="仿宋_GB2312"/>
          <w:sz w:val="32"/>
          <w:szCs w:val="36"/>
        </w:rPr>
        <w:t>在深化国际绿色合作上示范先行。</w:t>
      </w:r>
    </w:p>
    <w:bookmarkEnd w:id="171"/>
    <w:p>
      <w:pPr>
        <w:spacing w:line="560" w:lineRule="exact"/>
        <w:ind w:firstLine="640" w:firstLineChars="200"/>
        <w:rPr>
          <w:rFonts w:ascii="Times New Roman" w:hAnsi="Times New Roman" w:eastAsia="仿宋_GB2312"/>
          <w:b w:val="0"/>
          <w:bCs w:val="0"/>
          <w:sz w:val="32"/>
          <w:szCs w:val="36"/>
        </w:rPr>
      </w:pPr>
      <w:bookmarkStart w:id="173" w:name="OLE_LINK9"/>
      <w:r>
        <w:rPr>
          <w:rFonts w:ascii="Times New Roman" w:hAnsi="Times New Roman" w:eastAsia="仿宋_GB2312"/>
          <w:b w:val="0"/>
          <w:bCs w:val="0"/>
          <w:sz w:val="32"/>
          <w:szCs w:val="36"/>
        </w:rPr>
        <w:t>3</w:t>
      </w:r>
      <w:r>
        <w:rPr>
          <w:rFonts w:hint="eastAsia" w:ascii="Times New Roman" w:hAnsi="Times New Roman" w:eastAsia="仿宋_GB2312"/>
          <w:b w:val="0"/>
          <w:bCs w:val="0"/>
          <w:sz w:val="32"/>
          <w:szCs w:val="36"/>
          <w:lang w:val="en-US" w:eastAsia="zh-CN"/>
        </w:rPr>
        <w:t>5</w:t>
      </w:r>
      <w:r>
        <w:rPr>
          <w:rFonts w:ascii="Times New Roman" w:hAnsi="Times New Roman" w:eastAsia="仿宋_GB2312"/>
          <w:b w:val="0"/>
          <w:bCs w:val="0"/>
          <w:sz w:val="32"/>
          <w:szCs w:val="36"/>
        </w:rPr>
        <w:t>.</w:t>
      </w:r>
      <w:bookmarkStart w:id="174" w:name="OLE_LINK260"/>
      <w:r>
        <w:rPr>
          <w:rFonts w:hint="eastAsia" w:ascii="Times New Roman" w:hAnsi="Times New Roman" w:eastAsia="仿宋_GB2312"/>
          <w:b w:val="0"/>
          <w:bCs w:val="0"/>
          <w:sz w:val="32"/>
          <w:szCs w:val="36"/>
        </w:rPr>
        <w:t>打造上合组织国家生态环保合作旗舰平台</w:t>
      </w:r>
      <w:bookmarkEnd w:id="174"/>
      <w:r>
        <w:rPr>
          <w:rFonts w:hint="eastAsia" w:ascii="Times New Roman" w:hAnsi="Times New Roman" w:eastAsia="仿宋_GB2312"/>
          <w:b w:val="0"/>
          <w:bCs w:val="0"/>
          <w:sz w:val="32"/>
          <w:szCs w:val="36"/>
        </w:rPr>
        <w:t>。推动落实《上合组织成员国环保合作构想》，部省市三方共建中国—上海合作组织生态环保创新基地（山东），以上合示范区为核心区，以上合示范区绿</w:t>
      </w:r>
      <w:bookmarkStart w:id="183" w:name="_GoBack"/>
      <w:bookmarkEnd w:id="183"/>
      <w:r>
        <w:rPr>
          <w:rFonts w:hint="eastAsia" w:ascii="Times New Roman" w:hAnsi="Times New Roman" w:eastAsia="仿宋_GB2312"/>
          <w:b w:val="0"/>
          <w:bCs w:val="0"/>
          <w:sz w:val="32"/>
          <w:szCs w:val="36"/>
        </w:rPr>
        <w:t>色低碳科创园为核心区的启动区，搭建上合组织国家生态环保信息交流与共享窗口、生态环保人才培养及能力建设平台、环保技术示范推广平台、绿色投融资和产业合作平台。</w:t>
      </w:r>
    </w:p>
    <w:bookmarkEnd w:id="173"/>
    <w:p>
      <w:pPr>
        <w:widowControl/>
        <w:spacing w:line="560" w:lineRule="exact"/>
        <w:ind w:firstLine="640" w:firstLineChars="200"/>
        <w:rPr>
          <w:rFonts w:hint="eastAsia" w:ascii="Times New Roman" w:hAnsi="Times New Roman" w:eastAsia="仿宋_GB2312"/>
          <w:b w:val="0"/>
          <w:bCs w:val="0"/>
          <w:color w:val="000000"/>
          <w:kern w:val="0"/>
          <w:sz w:val="32"/>
          <w:szCs w:val="32"/>
          <w:lang w:val="en-US" w:eastAsia="zh-CN" w:bidi="ar"/>
        </w:rPr>
      </w:pPr>
      <w:r>
        <w:rPr>
          <w:rFonts w:hint="eastAsia" w:ascii="Times New Roman" w:hAnsi="Times New Roman" w:eastAsia="仿宋_GB2312"/>
          <w:b w:val="0"/>
          <w:bCs w:val="0"/>
          <w:color w:val="000000"/>
          <w:kern w:val="0"/>
          <w:sz w:val="32"/>
          <w:szCs w:val="32"/>
          <w:lang w:bidi="ar"/>
        </w:rPr>
        <w:t>3</w:t>
      </w:r>
      <w:r>
        <w:rPr>
          <w:rFonts w:hint="eastAsia" w:ascii="Times New Roman" w:hAnsi="Times New Roman" w:eastAsia="仿宋_GB2312"/>
          <w:b w:val="0"/>
          <w:bCs w:val="0"/>
          <w:color w:val="000000"/>
          <w:kern w:val="0"/>
          <w:sz w:val="32"/>
          <w:szCs w:val="32"/>
          <w:lang w:val="en-US" w:eastAsia="zh-CN" w:bidi="ar"/>
        </w:rPr>
        <w:t>6</w:t>
      </w:r>
      <w:r>
        <w:rPr>
          <w:rFonts w:hint="eastAsia" w:ascii="Times New Roman" w:hAnsi="Times New Roman" w:eastAsia="仿宋_GB2312"/>
          <w:b w:val="0"/>
          <w:bCs w:val="0"/>
          <w:color w:val="000000"/>
          <w:kern w:val="0"/>
          <w:sz w:val="32"/>
          <w:szCs w:val="32"/>
          <w:lang w:bidi="ar"/>
        </w:rPr>
        <w:t>.推进“</w:t>
      </w:r>
      <w:r>
        <w:rPr>
          <w:rFonts w:hint="eastAsia" w:ascii="Times New Roman" w:hAnsi="Times New Roman" w:eastAsia="仿宋_GB2312"/>
          <w:b w:val="0"/>
          <w:bCs w:val="0"/>
          <w:color w:val="000000"/>
          <w:kern w:val="0"/>
          <w:sz w:val="32"/>
          <w:szCs w:val="32"/>
          <w:lang w:val="en-US" w:eastAsia="zh-CN" w:bidi="ar"/>
        </w:rPr>
        <w:t>2024—2025年</w:t>
      </w:r>
      <w:r>
        <w:rPr>
          <w:rFonts w:hint="eastAsia" w:ascii="Times New Roman" w:hAnsi="Times New Roman" w:eastAsia="仿宋_GB2312"/>
          <w:b w:val="0"/>
          <w:bCs w:val="0"/>
          <w:color w:val="000000"/>
          <w:kern w:val="0"/>
          <w:sz w:val="32"/>
          <w:szCs w:val="32"/>
          <w:lang w:bidi="ar"/>
        </w:rPr>
        <w:t>上合组织旅游和文化之都”建设。</w:t>
      </w:r>
      <w:bookmarkStart w:id="175" w:name="OLE_LINK178"/>
      <w:r>
        <w:rPr>
          <w:rFonts w:hint="eastAsia" w:ascii="Times New Roman" w:hAnsi="Times New Roman" w:eastAsia="仿宋_GB2312" w:cs="宋体"/>
          <w:color w:val="000000"/>
          <w:sz w:val="32"/>
          <w:szCs w:val="32"/>
          <w:lang w:bidi="ar"/>
        </w:rPr>
        <w:t>举办上合组织成员国第二十二次会晤、</w:t>
      </w:r>
      <w:bookmarkStart w:id="176" w:name="OLE_LINK73"/>
      <w:bookmarkStart w:id="177" w:name="OLE_LINK88"/>
      <w:r>
        <w:rPr>
          <w:rFonts w:hint="eastAsia" w:ascii="Times New Roman" w:hAnsi="Times New Roman" w:eastAsia="仿宋_GB2312" w:cs="宋体"/>
          <w:color w:val="000000"/>
          <w:sz w:val="32"/>
          <w:szCs w:val="32"/>
          <w:lang w:bidi="ar"/>
        </w:rPr>
        <w:t>上合组织成员国旅游部门领导人会议</w:t>
      </w:r>
      <w:bookmarkEnd w:id="176"/>
      <w:r>
        <w:rPr>
          <w:rFonts w:hint="eastAsia" w:ascii="Times New Roman" w:hAnsi="Times New Roman" w:eastAsia="仿宋_GB2312" w:cs="宋体"/>
          <w:color w:val="000000"/>
          <w:sz w:val="32"/>
          <w:szCs w:val="32"/>
          <w:lang w:bidi="ar"/>
        </w:rPr>
        <w:t>和上合组织成员国艺术节</w:t>
      </w:r>
      <w:bookmarkEnd w:id="177"/>
      <w:r>
        <w:rPr>
          <w:rFonts w:hint="eastAsia" w:ascii="Times New Roman" w:hAnsi="Times New Roman" w:eastAsia="仿宋_GB2312" w:cs="宋体"/>
          <w:color w:val="000000"/>
          <w:sz w:val="32"/>
          <w:szCs w:val="32"/>
          <w:lang w:bidi="ar"/>
        </w:rPr>
        <w:t>。联合上合组织相关国家举办艺术交流和文旅活动。主办上合组织国家青年歌会、舞蹈展演周、“上合之夏”、青岛国际啤酒节“</w:t>
      </w:r>
      <w:r>
        <w:rPr>
          <w:rFonts w:hint="eastAsia" w:ascii="仿宋_GB2312" w:hAnsi="Calibri" w:eastAsia="仿宋_GB2312"/>
          <w:sz w:val="32"/>
          <w:szCs w:val="32"/>
          <w:lang w:val="en-US" w:eastAsia="zh-CN"/>
        </w:rPr>
        <w:t>上合周</w:t>
      </w:r>
      <w:r>
        <w:rPr>
          <w:rFonts w:hint="eastAsia" w:ascii="Times New Roman" w:hAnsi="Times New Roman" w:eastAsia="仿宋_GB2312" w:cs="宋体"/>
          <w:color w:val="000000"/>
          <w:sz w:val="32"/>
          <w:szCs w:val="32"/>
          <w:lang w:bidi="ar"/>
        </w:rPr>
        <w:t>”等主题活动20场以上。开展非遗交流展演、互动体验和传习实践活动，推动一批优秀非遗项目走向国际</w:t>
      </w:r>
      <w:bookmarkEnd w:id="175"/>
      <w:r>
        <w:rPr>
          <w:rFonts w:hint="eastAsia" w:ascii="Times New Roman" w:hAnsi="Times New Roman" w:eastAsia="仿宋_GB2312" w:cs="宋体"/>
          <w:b w:val="0"/>
          <w:bCs w:val="0"/>
          <w:color w:val="000000"/>
          <w:kern w:val="0"/>
          <w:sz w:val="32"/>
          <w:szCs w:val="32"/>
          <w:lang w:eastAsia="zh-CN" w:bidi="ar"/>
        </w:rPr>
        <w:t>。</w:t>
      </w:r>
    </w:p>
    <w:p>
      <w:pPr>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b w:val="0"/>
          <w:bCs w:val="0"/>
          <w:sz w:val="32"/>
          <w:szCs w:val="36"/>
        </w:rPr>
        <w:t>3</w:t>
      </w:r>
      <w:r>
        <w:rPr>
          <w:rFonts w:hint="eastAsia" w:ascii="Times New Roman" w:hAnsi="Times New Roman" w:eastAsia="仿宋_GB2312"/>
          <w:b w:val="0"/>
          <w:bCs w:val="0"/>
          <w:sz w:val="32"/>
          <w:szCs w:val="36"/>
          <w:lang w:val="en-US" w:eastAsia="zh-CN"/>
        </w:rPr>
        <w:t>7</w:t>
      </w:r>
      <w:r>
        <w:rPr>
          <w:rFonts w:ascii="Times New Roman" w:hAnsi="Times New Roman" w:eastAsia="仿宋_GB2312"/>
          <w:b w:val="0"/>
          <w:bCs w:val="0"/>
          <w:sz w:val="32"/>
          <w:szCs w:val="36"/>
        </w:rPr>
        <w:t>.深化</w:t>
      </w:r>
      <w:r>
        <w:rPr>
          <w:rFonts w:hint="eastAsia" w:ascii="Times New Roman" w:hAnsi="Times New Roman" w:eastAsia="仿宋_GB2312"/>
          <w:b w:val="0"/>
          <w:bCs w:val="0"/>
          <w:sz w:val="32"/>
          <w:szCs w:val="36"/>
        </w:rPr>
        <w:t>建设</w:t>
      </w:r>
      <w:r>
        <w:rPr>
          <w:rFonts w:ascii="Times New Roman" w:hAnsi="Times New Roman" w:eastAsia="仿宋_GB2312"/>
          <w:b w:val="0"/>
          <w:bCs w:val="0"/>
          <w:sz w:val="32"/>
          <w:szCs w:val="36"/>
        </w:rPr>
        <w:t>绿色发展国际</w:t>
      </w:r>
      <w:r>
        <w:rPr>
          <w:rFonts w:hint="eastAsia" w:ascii="Times New Roman" w:hAnsi="Times New Roman" w:eastAsia="仿宋_GB2312"/>
          <w:b w:val="0"/>
          <w:bCs w:val="0"/>
          <w:sz w:val="32"/>
          <w:szCs w:val="36"/>
        </w:rPr>
        <w:t>交流窗口</w:t>
      </w:r>
      <w:r>
        <w:rPr>
          <w:rFonts w:ascii="Times New Roman" w:hAnsi="Times New Roman" w:eastAsia="仿宋_GB2312"/>
          <w:b w:val="0"/>
          <w:bCs w:val="0"/>
          <w:sz w:val="32"/>
          <w:szCs w:val="36"/>
        </w:rPr>
        <w:t>。</w:t>
      </w:r>
      <w:bookmarkStart w:id="178" w:name="OLE_LINK50"/>
      <w:r>
        <w:rPr>
          <w:rFonts w:hint="eastAsia" w:ascii="Times New Roman" w:hAnsi="Times New Roman" w:eastAsia="仿宋_GB2312"/>
          <w:b w:val="0"/>
          <w:bCs w:val="0"/>
          <w:sz w:val="32"/>
          <w:szCs w:val="36"/>
        </w:rPr>
        <w:t>发挥上合组织国家绿色发展论坛辐射效应，</w:t>
      </w:r>
      <w:bookmarkEnd w:id="178"/>
      <w:r>
        <w:rPr>
          <w:rFonts w:hint="eastAsia" w:ascii="Times New Roman" w:hAnsi="Times New Roman" w:eastAsia="仿宋_GB2312"/>
          <w:b w:val="0"/>
          <w:bCs w:val="0"/>
          <w:sz w:val="32"/>
          <w:szCs w:val="36"/>
        </w:rPr>
        <w:t>建设中日（青岛）地方发展合作示范区、</w:t>
      </w:r>
      <w:bookmarkStart w:id="179" w:name="OLE_LINK148"/>
      <w:r>
        <w:rPr>
          <w:rFonts w:hint="eastAsia" w:ascii="仿宋_GB2312" w:hAnsi="仿宋_GB2312" w:eastAsia="仿宋_GB2312" w:cs="仿宋_GB2312"/>
          <w:b w:val="0"/>
          <w:bCs w:val="0"/>
          <w:sz w:val="32"/>
          <w:szCs w:val="36"/>
        </w:rPr>
        <w:t>“海洋十年”</w:t>
      </w:r>
      <w:r>
        <w:rPr>
          <w:rFonts w:ascii="Times New Roman" w:hAnsi="Times New Roman" w:eastAsia="仿宋_GB2312"/>
          <w:b w:val="0"/>
          <w:bCs w:val="0"/>
          <w:sz w:val="32"/>
          <w:szCs w:val="36"/>
        </w:rPr>
        <w:t>国际合作中心</w:t>
      </w:r>
      <w:bookmarkEnd w:id="179"/>
      <w:r>
        <w:rPr>
          <w:rFonts w:hint="eastAsia" w:ascii="Times New Roman" w:hAnsi="Times New Roman" w:eastAsia="仿宋_GB2312"/>
          <w:b w:val="0"/>
          <w:bCs w:val="0"/>
          <w:sz w:val="32"/>
          <w:szCs w:val="36"/>
        </w:rPr>
        <w:t>等开放平台。高质量举办</w:t>
      </w:r>
      <w:bookmarkStart w:id="180" w:name="OLE_LINK4"/>
      <w:r>
        <w:rPr>
          <w:rFonts w:hint="eastAsia" w:ascii="Times New Roman" w:hAnsi="Times New Roman" w:eastAsia="仿宋_GB2312"/>
          <w:b w:val="0"/>
          <w:bCs w:val="0"/>
          <w:sz w:val="32"/>
          <w:szCs w:val="36"/>
        </w:rPr>
        <w:t>2025海洋合作发展论坛</w:t>
      </w:r>
      <w:bookmarkEnd w:id="180"/>
      <w:r>
        <w:rPr>
          <w:rFonts w:hint="eastAsia" w:ascii="Times New Roman" w:hAnsi="Times New Roman" w:eastAsia="仿宋_GB2312"/>
          <w:b w:val="0"/>
          <w:bCs w:val="0"/>
          <w:sz w:val="32"/>
          <w:szCs w:val="36"/>
        </w:rPr>
        <w:t>、第28届</w:t>
      </w:r>
      <w:bookmarkStart w:id="181" w:name="OLE_LINK59"/>
      <w:r>
        <w:rPr>
          <w:rFonts w:hint="eastAsia" w:ascii="Times New Roman" w:hAnsi="Times New Roman" w:eastAsia="仿宋_GB2312"/>
          <w:b w:val="0"/>
          <w:bCs w:val="0"/>
          <w:sz w:val="32"/>
          <w:szCs w:val="36"/>
        </w:rPr>
        <w:t>中国国际渔业博览会</w:t>
      </w:r>
      <w:bookmarkEnd w:id="181"/>
      <w:r>
        <w:rPr>
          <w:rFonts w:hint="eastAsia" w:ascii="Times New Roman" w:hAnsi="Times New Roman" w:eastAsia="仿宋_GB2312"/>
          <w:b w:val="0"/>
          <w:bCs w:val="0"/>
          <w:sz w:val="32"/>
          <w:szCs w:val="36"/>
        </w:rPr>
        <w:t>，打造“蓝色会都”展会品牌。积极参与海洋国际标准、规则制定，</w:t>
      </w:r>
      <w:r>
        <w:rPr>
          <w:rFonts w:hint="eastAsia" w:ascii="Times New Roman" w:hAnsi="Times New Roman" w:eastAsia="仿宋_GB2312"/>
          <w:sz w:val="32"/>
          <w:szCs w:val="36"/>
        </w:rPr>
        <w:t>孵化建设一批示范性、引领性项目</w:t>
      </w:r>
      <w:r>
        <w:rPr>
          <w:rFonts w:hint="eastAsia" w:ascii="Times New Roman" w:hAnsi="Times New Roman" w:eastAsia="仿宋_GB2312"/>
          <w:b w:val="0"/>
          <w:bCs w:val="0"/>
          <w:sz w:val="32"/>
          <w:szCs w:val="36"/>
        </w:rPr>
        <w:t>。</w:t>
      </w:r>
    </w:p>
    <w:p>
      <w:pPr>
        <w:pStyle w:val="4"/>
        <w:keepNext/>
        <w:keepLines/>
        <w:pageBreakBefore w:val="0"/>
        <w:widowControl w:val="0"/>
        <w:kinsoku/>
        <w:wordWrap/>
        <w:overflowPunct/>
        <w:topLinePunct w:val="0"/>
        <w:autoSpaceDE/>
        <w:autoSpaceDN/>
        <w:bidi w:val="0"/>
        <w:adjustRightInd/>
        <w:snapToGrid/>
        <w:spacing w:before="0" w:after="0" w:line="560" w:lineRule="exact"/>
        <w:ind w:firstLine="641"/>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四、保障措施</w:t>
      </w:r>
    </w:p>
    <w:p>
      <w:pPr>
        <w:pStyle w:val="13"/>
        <w:spacing w:line="560" w:lineRule="exact"/>
        <w:ind w:firstLine="643"/>
        <w:rPr>
          <w:rFonts w:ascii="Times New Roman" w:hAnsi="Times New Roman" w:eastAsia="仿宋_GB2312"/>
          <w:b w:val="0"/>
          <w:bCs w:val="0"/>
          <w:sz w:val="32"/>
          <w:szCs w:val="32"/>
        </w:rPr>
      </w:pPr>
      <w:r>
        <w:rPr>
          <w:rFonts w:ascii="Times New Roman" w:hAnsi="Times New Roman" w:eastAsia="楷体_GB2312"/>
          <w:b w:val="0"/>
          <w:bCs w:val="0"/>
          <w:sz w:val="32"/>
          <w:szCs w:val="40"/>
        </w:rPr>
        <w:t>（一）加强组织领导。</w:t>
      </w:r>
      <w:r>
        <w:rPr>
          <w:rFonts w:ascii="Times New Roman" w:hAnsi="Times New Roman" w:eastAsia="仿宋_GB2312"/>
          <w:b w:val="0"/>
          <w:bCs w:val="0"/>
          <w:sz w:val="32"/>
          <w:szCs w:val="32"/>
        </w:rPr>
        <w:t>坚持把美丽</w:t>
      </w:r>
      <w:r>
        <w:rPr>
          <w:rFonts w:hint="eastAsia" w:ascii="Times New Roman" w:hAnsi="Times New Roman" w:eastAsia="仿宋_GB2312"/>
          <w:b w:val="0"/>
          <w:bCs w:val="0"/>
          <w:sz w:val="32"/>
          <w:szCs w:val="32"/>
        </w:rPr>
        <w:t>城市</w:t>
      </w:r>
      <w:r>
        <w:rPr>
          <w:rFonts w:ascii="Times New Roman" w:hAnsi="Times New Roman" w:eastAsia="仿宋_GB2312"/>
          <w:b w:val="0"/>
          <w:bCs w:val="0"/>
          <w:sz w:val="32"/>
          <w:szCs w:val="32"/>
        </w:rPr>
        <w:t>建设作为全市生态文明建设的首要任务，加强统筹领导、协调推进和监督落实。市生态环境保护</w:t>
      </w:r>
      <w:r>
        <w:rPr>
          <w:rFonts w:hint="eastAsia" w:ascii="Times New Roman" w:hAnsi="Times New Roman" w:eastAsia="仿宋_GB2312"/>
          <w:b w:val="0"/>
          <w:bCs w:val="0"/>
          <w:sz w:val="32"/>
          <w:szCs w:val="32"/>
        </w:rPr>
        <w:t>工作</w:t>
      </w:r>
      <w:r>
        <w:rPr>
          <w:rFonts w:ascii="Times New Roman" w:hAnsi="Times New Roman" w:eastAsia="仿宋_GB2312"/>
          <w:b w:val="0"/>
          <w:bCs w:val="0"/>
          <w:sz w:val="32"/>
          <w:szCs w:val="32"/>
        </w:rPr>
        <w:t>委员会协调解决美丽城市建设过程中的重大问题，系统推进重大工程，全面推进各类美丽细胞建设。各区（市）健全完善相应工作机制，结合实际抓好落实。</w:t>
      </w:r>
    </w:p>
    <w:p>
      <w:pPr>
        <w:pStyle w:val="13"/>
        <w:spacing w:line="560" w:lineRule="exact"/>
        <w:ind w:firstLine="643"/>
        <w:rPr>
          <w:rFonts w:ascii="Times New Roman" w:hAnsi="Times New Roman" w:eastAsia="仿宋_GB2312"/>
          <w:b w:val="0"/>
          <w:bCs w:val="0"/>
          <w:sz w:val="32"/>
          <w:szCs w:val="32"/>
        </w:rPr>
      </w:pPr>
      <w:r>
        <w:rPr>
          <w:rFonts w:ascii="Times New Roman" w:hAnsi="Times New Roman" w:eastAsia="楷体_GB2312"/>
          <w:b w:val="0"/>
          <w:bCs w:val="0"/>
          <w:sz w:val="32"/>
          <w:szCs w:val="40"/>
        </w:rPr>
        <w:t>（二）拓宽资金支持。</w:t>
      </w:r>
      <w:r>
        <w:rPr>
          <w:rFonts w:ascii="Times New Roman" w:hAnsi="Times New Roman" w:eastAsia="仿宋_GB2312"/>
          <w:b w:val="0"/>
          <w:bCs w:val="0"/>
          <w:sz w:val="32"/>
          <w:szCs w:val="32"/>
        </w:rPr>
        <w:t>积极推动美丽城市建设项目纳入中央、省级相关项目库，统筹整合各类资金支持美丽城市建设，加强财政政策与产业政策、金融政策等协同配合。探索区域性美丽建设项目金融支持模式，积极争取开发性、政策性金融机构和社会资本投入美丽中国建设地方实践。</w:t>
      </w:r>
    </w:p>
    <w:p>
      <w:pPr>
        <w:widowControl/>
        <w:spacing w:line="560" w:lineRule="exact"/>
        <w:ind w:firstLine="640" w:firstLineChars="200"/>
        <w:jc w:val="both"/>
        <w:rPr>
          <w:b w:val="0"/>
          <w:bCs w:val="0"/>
        </w:rPr>
      </w:pPr>
      <w:r>
        <w:rPr>
          <w:rFonts w:ascii="Times New Roman" w:hAnsi="Times New Roman" w:eastAsia="楷体_GB2312"/>
          <w:b w:val="0"/>
          <w:bCs w:val="0"/>
          <w:sz w:val="32"/>
          <w:szCs w:val="40"/>
        </w:rPr>
        <w:t>（三）强化政策协同。</w:t>
      </w:r>
      <w:r>
        <w:rPr>
          <w:rFonts w:ascii="Times New Roman" w:hAnsi="Times New Roman" w:eastAsia="仿宋_GB2312"/>
          <w:b w:val="0"/>
          <w:bCs w:val="0"/>
          <w:sz w:val="32"/>
          <w:szCs w:val="32"/>
        </w:rPr>
        <w:t>生态环境部门要会同有关部门制定完善推进美丽城市建设相关政策。发展改革部门要在有关政策制定和工作推进中积极支持美丽城市建设。</w:t>
      </w:r>
      <w:r>
        <w:rPr>
          <w:rFonts w:hint="eastAsia" w:ascii="Times New Roman" w:hAnsi="Times New Roman" w:eastAsia="仿宋_GB2312"/>
          <w:sz w:val="32"/>
          <w:szCs w:val="32"/>
        </w:rPr>
        <w:t>财政部门要按照财政事权与支出责任相匹配原则做好资金保障工作</w:t>
      </w:r>
      <w:r>
        <w:rPr>
          <w:rFonts w:ascii="Times New Roman" w:hAnsi="Times New Roman" w:eastAsia="仿宋_GB2312"/>
          <w:b w:val="0"/>
          <w:bCs w:val="0"/>
          <w:sz w:val="32"/>
          <w:szCs w:val="32"/>
        </w:rPr>
        <w:t>。自然资源部门要加强城市国土空间监测、国土空间规划和体检评估等相关工作与美丽城市建设任务衔接。住房和城乡建设部门要积极推动城市体检，结合城市更新，加强建筑和市政基础设施建设与美丽城市建设协调衔接。有关部门要根据职责分工，加强本领域相关工作与美丽城市建设协调联动。</w:t>
      </w:r>
    </w:p>
    <w:p>
      <w:pPr>
        <w:pStyle w:val="13"/>
        <w:spacing w:line="560" w:lineRule="exact"/>
        <w:ind w:firstLine="643"/>
        <w:rPr>
          <w:rFonts w:ascii="Times New Roman" w:hAnsi="Times New Roman" w:eastAsia="仿宋_GB2312"/>
          <w:b w:val="0"/>
          <w:bCs w:val="0"/>
          <w:sz w:val="32"/>
          <w:szCs w:val="32"/>
        </w:rPr>
      </w:pPr>
      <w:r>
        <w:rPr>
          <w:rFonts w:ascii="Times New Roman" w:hAnsi="Times New Roman" w:eastAsia="楷体_GB2312"/>
          <w:b w:val="0"/>
          <w:bCs w:val="0"/>
          <w:sz w:val="32"/>
          <w:szCs w:val="40"/>
        </w:rPr>
        <w:t>（四）加强</w:t>
      </w:r>
      <w:r>
        <w:rPr>
          <w:rFonts w:hint="eastAsia" w:ascii="Times New Roman" w:hAnsi="Times New Roman" w:eastAsia="楷体_GB2312"/>
          <w:b w:val="0"/>
          <w:bCs w:val="0"/>
          <w:sz w:val="32"/>
          <w:szCs w:val="40"/>
        </w:rPr>
        <w:t>监测评估</w:t>
      </w:r>
      <w:r>
        <w:rPr>
          <w:rFonts w:ascii="Times New Roman" w:hAnsi="Times New Roman" w:eastAsia="楷体_GB2312"/>
          <w:b w:val="0"/>
          <w:bCs w:val="0"/>
          <w:sz w:val="32"/>
          <w:szCs w:val="40"/>
        </w:rPr>
        <w:t>。</w:t>
      </w:r>
      <w:r>
        <w:rPr>
          <w:rFonts w:ascii="Times New Roman" w:hAnsi="Times New Roman" w:eastAsia="仿宋_GB2312"/>
          <w:b w:val="0"/>
          <w:bCs w:val="0"/>
          <w:sz w:val="32"/>
          <w:szCs w:val="32"/>
        </w:rPr>
        <w:t>逐步建立健全年度监测、阶段评估和后评估制度，坚持定量与定性、客观评价与主观评价相结合，</w:t>
      </w:r>
      <w:r>
        <w:rPr>
          <w:rFonts w:hint="eastAsia" w:ascii="Times New Roman" w:hAnsi="Times New Roman" w:eastAsia="仿宋_GB2312"/>
          <w:b w:val="0"/>
          <w:bCs w:val="0"/>
          <w:sz w:val="32"/>
          <w:szCs w:val="32"/>
        </w:rPr>
        <w:t>及时</w:t>
      </w:r>
      <w:r>
        <w:rPr>
          <w:rFonts w:ascii="Times New Roman" w:hAnsi="Times New Roman" w:eastAsia="仿宋_GB2312"/>
          <w:b w:val="0"/>
          <w:bCs w:val="0"/>
          <w:sz w:val="32"/>
          <w:szCs w:val="32"/>
        </w:rPr>
        <w:t>对美丽城市建设进展进行评估，</w:t>
      </w:r>
      <w:bookmarkStart w:id="182" w:name="OLE_LINK75"/>
      <w:r>
        <w:rPr>
          <w:rFonts w:ascii="Times New Roman" w:hAnsi="Times New Roman" w:eastAsia="仿宋_GB2312"/>
          <w:b w:val="0"/>
          <w:bCs w:val="0"/>
          <w:sz w:val="32"/>
          <w:szCs w:val="32"/>
        </w:rPr>
        <w:t>鼓励开展第三方评估</w:t>
      </w:r>
      <w:bookmarkEnd w:id="182"/>
      <w:r>
        <w:rPr>
          <w:rFonts w:ascii="Times New Roman" w:hAnsi="Times New Roman" w:eastAsia="仿宋_GB2312"/>
          <w:b w:val="0"/>
          <w:bCs w:val="0"/>
          <w:sz w:val="32"/>
          <w:szCs w:val="32"/>
        </w:rPr>
        <w:t>，结合国民经济和社会发展、国土空间、生态环境保护等规划</w:t>
      </w:r>
      <w:r>
        <w:rPr>
          <w:rFonts w:hint="eastAsia" w:ascii="Times New Roman" w:hAnsi="Times New Roman" w:eastAsia="仿宋_GB2312"/>
          <w:b w:val="0"/>
          <w:bCs w:val="0"/>
          <w:sz w:val="32"/>
          <w:szCs w:val="32"/>
        </w:rPr>
        <w:t>开展美丽城市建设</w:t>
      </w:r>
      <w:r>
        <w:rPr>
          <w:rFonts w:ascii="Times New Roman" w:hAnsi="Times New Roman" w:eastAsia="仿宋_GB2312"/>
          <w:b w:val="0"/>
          <w:bCs w:val="0"/>
          <w:sz w:val="32"/>
          <w:szCs w:val="32"/>
        </w:rPr>
        <w:t>评估工作。</w:t>
      </w:r>
    </w:p>
    <w:p>
      <w:pPr>
        <w:pStyle w:val="13"/>
        <w:spacing w:after="160" w:line="278" w:lineRule="auto"/>
        <w:ind w:firstLine="397" w:firstLineChars="0"/>
      </w:pPr>
      <w:r>
        <w:rPr>
          <w:rFonts w:ascii="Times New Roman" w:hAnsi="Times New Roman" w:eastAsia="楷体_GB2312"/>
          <w:b w:val="0"/>
          <w:bCs w:val="0"/>
          <w:sz w:val="32"/>
          <w:szCs w:val="40"/>
        </w:rPr>
        <w:t>（五）</w:t>
      </w:r>
      <w:r>
        <w:rPr>
          <w:rFonts w:hint="eastAsia" w:ascii="Times New Roman" w:hAnsi="Times New Roman" w:eastAsia="楷体_GB2312"/>
          <w:b w:val="0"/>
          <w:bCs w:val="0"/>
          <w:sz w:val="32"/>
          <w:szCs w:val="40"/>
        </w:rPr>
        <w:t>强化</w:t>
      </w:r>
      <w:r>
        <w:rPr>
          <w:rFonts w:ascii="Times New Roman" w:hAnsi="Times New Roman" w:eastAsia="楷体_GB2312"/>
          <w:b w:val="0"/>
          <w:bCs w:val="0"/>
          <w:sz w:val="32"/>
          <w:szCs w:val="40"/>
        </w:rPr>
        <w:t>宣传推广。</w:t>
      </w:r>
      <w:r>
        <w:rPr>
          <w:rFonts w:ascii="Times New Roman" w:hAnsi="Times New Roman" w:eastAsia="仿宋_GB2312"/>
          <w:b w:val="0"/>
          <w:bCs w:val="0"/>
          <w:sz w:val="32"/>
          <w:szCs w:val="32"/>
        </w:rPr>
        <w:t>搭建青岛市美丽中国建设先行示范成果展示平台，总结提炼、宣传推广美丽青岛建设典型案例和创新成果。依靠美丽中国百人论坛年会、六五环境日、全国低碳日等全国交流活动，多维度、多视角展示青岛市高水平保护支持高质量发展成果，宣传美丽青岛建设生动实践。</w:t>
      </w:r>
    </w:p>
    <w:sectPr>
      <w:footerReference r:id="rId3" w:type="default"/>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F5DEDA-9B33-4191-96FD-698BC94B75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33810B-52BC-4533-982F-04355633B27F}"/>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630ADBA4-FE21-4B25-8A2A-3E9B3BAD4AE8}"/>
  </w:font>
  <w:font w:name="微软雅黑">
    <w:panose1 w:val="020B0503020204020204"/>
    <w:charset w:val="86"/>
    <w:family w:val="swiss"/>
    <w:pitch w:val="default"/>
    <w:sig w:usb0="80000287" w:usb1="2ACF3C50" w:usb2="00000016" w:usb3="00000000" w:csb0="0004001F" w:csb1="00000000"/>
    <w:embedRegular r:id="rId4" w:fontKey="{2FDAC2E6-2432-4CB4-BE91-EF3F2406AD49}"/>
  </w:font>
  <w:font w:name="方正小标宋_GBK">
    <w:panose1 w:val="03000509000000000000"/>
    <w:charset w:val="86"/>
    <w:family w:val="script"/>
    <w:pitch w:val="default"/>
    <w:sig w:usb0="00000001" w:usb1="080E0000" w:usb2="00000000" w:usb3="00000000" w:csb0="00040000" w:csb1="00000000"/>
    <w:embedRegular r:id="rId5" w:fontKey="{DA3E0F99-9CC0-41F8-8735-B0AEF956FEC0}"/>
  </w:font>
  <w:font w:name="楷体_GB2312">
    <w:panose1 w:val="02010609030101010101"/>
    <w:charset w:val="86"/>
    <w:family w:val="modern"/>
    <w:pitch w:val="default"/>
    <w:sig w:usb0="00000001" w:usb1="080E0000" w:usb2="00000000" w:usb3="00000000" w:csb0="00040000" w:csb1="00000000"/>
    <w:embedRegular r:id="rId6" w:fontKey="{705BCF96-7C51-4E5D-81E0-CAE6060305AF}"/>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ZmM1ZGMxMzZiNDhlZGFlNGU2YzE4MjUwZTA5YTIifQ=="/>
    <w:docVar w:name="KSO_WPS_MARK_KEY" w:val="ace9ba62-bb44-4940-a561-80b4f351e216"/>
  </w:docVars>
  <w:rsids>
    <w:rsidRoot w:val="0030745C"/>
    <w:rsid w:val="00000313"/>
    <w:rsid w:val="000010A5"/>
    <w:rsid w:val="00004FD1"/>
    <w:rsid w:val="000077B5"/>
    <w:rsid w:val="00014D36"/>
    <w:rsid w:val="00017ADC"/>
    <w:rsid w:val="00020E64"/>
    <w:rsid w:val="000255B4"/>
    <w:rsid w:val="00025AEB"/>
    <w:rsid w:val="00035F93"/>
    <w:rsid w:val="00043593"/>
    <w:rsid w:val="00050047"/>
    <w:rsid w:val="000504FA"/>
    <w:rsid w:val="000530F6"/>
    <w:rsid w:val="0005399E"/>
    <w:rsid w:val="00056C2A"/>
    <w:rsid w:val="000573E8"/>
    <w:rsid w:val="00060FB0"/>
    <w:rsid w:val="0006778B"/>
    <w:rsid w:val="00071167"/>
    <w:rsid w:val="00071BF6"/>
    <w:rsid w:val="00075E2E"/>
    <w:rsid w:val="000760FE"/>
    <w:rsid w:val="0007681A"/>
    <w:rsid w:val="0008510B"/>
    <w:rsid w:val="00091341"/>
    <w:rsid w:val="00094B60"/>
    <w:rsid w:val="000A5DD4"/>
    <w:rsid w:val="000A784E"/>
    <w:rsid w:val="000B6615"/>
    <w:rsid w:val="000C3B3A"/>
    <w:rsid w:val="000C70E0"/>
    <w:rsid w:val="000D008E"/>
    <w:rsid w:val="000D6464"/>
    <w:rsid w:val="000E69AD"/>
    <w:rsid w:val="000E77AA"/>
    <w:rsid w:val="000F235B"/>
    <w:rsid w:val="000F50FD"/>
    <w:rsid w:val="000F6B4D"/>
    <w:rsid w:val="000F7712"/>
    <w:rsid w:val="00103043"/>
    <w:rsid w:val="0010525A"/>
    <w:rsid w:val="00113200"/>
    <w:rsid w:val="00117CBD"/>
    <w:rsid w:val="001259C2"/>
    <w:rsid w:val="00130A9A"/>
    <w:rsid w:val="0015711C"/>
    <w:rsid w:val="00161B36"/>
    <w:rsid w:val="00164DA0"/>
    <w:rsid w:val="00171AE9"/>
    <w:rsid w:val="00175255"/>
    <w:rsid w:val="00175EE9"/>
    <w:rsid w:val="00181231"/>
    <w:rsid w:val="00184CD9"/>
    <w:rsid w:val="00185B3E"/>
    <w:rsid w:val="00192242"/>
    <w:rsid w:val="00194C54"/>
    <w:rsid w:val="00196660"/>
    <w:rsid w:val="001A235D"/>
    <w:rsid w:val="001A4AD0"/>
    <w:rsid w:val="001A4E8E"/>
    <w:rsid w:val="001A6063"/>
    <w:rsid w:val="001B3EC2"/>
    <w:rsid w:val="001B4292"/>
    <w:rsid w:val="001B5307"/>
    <w:rsid w:val="001B55BA"/>
    <w:rsid w:val="001B758D"/>
    <w:rsid w:val="001C00D9"/>
    <w:rsid w:val="001C3D7E"/>
    <w:rsid w:val="001D3FC6"/>
    <w:rsid w:val="001D6807"/>
    <w:rsid w:val="001E51BF"/>
    <w:rsid w:val="001E675E"/>
    <w:rsid w:val="001F18E3"/>
    <w:rsid w:val="001F2F36"/>
    <w:rsid w:val="001F6F8E"/>
    <w:rsid w:val="00201816"/>
    <w:rsid w:val="00201DDF"/>
    <w:rsid w:val="00205E05"/>
    <w:rsid w:val="00206AD8"/>
    <w:rsid w:val="00211BE1"/>
    <w:rsid w:val="00211FDF"/>
    <w:rsid w:val="002161F8"/>
    <w:rsid w:val="00223737"/>
    <w:rsid w:val="002331A7"/>
    <w:rsid w:val="0024194F"/>
    <w:rsid w:val="00244B7D"/>
    <w:rsid w:val="00245472"/>
    <w:rsid w:val="0025053B"/>
    <w:rsid w:val="00254E67"/>
    <w:rsid w:val="00256D9F"/>
    <w:rsid w:val="00260AC3"/>
    <w:rsid w:val="00260EB6"/>
    <w:rsid w:val="00261299"/>
    <w:rsid w:val="002704AC"/>
    <w:rsid w:val="00276959"/>
    <w:rsid w:val="00283003"/>
    <w:rsid w:val="00285D3C"/>
    <w:rsid w:val="00287CC9"/>
    <w:rsid w:val="00293A11"/>
    <w:rsid w:val="002A7580"/>
    <w:rsid w:val="002B16FE"/>
    <w:rsid w:val="002B3032"/>
    <w:rsid w:val="002B37B6"/>
    <w:rsid w:val="002C07DF"/>
    <w:rsid w:val="002C5182"/>
    <w:rsid w:val="002D4FCF"/>
    <w:rsid w:val="002F26DC"/>
    <w:rsid w:val="002F5EF6"/>
    <w:rsid w:val="00305513"/>
    <w:rsid w:val="0030745C"/>
    <w:rsid w:val="00310A97"/>
    <w:rsid w:val="00312384"/>
    <w:rsid w:val="0031738F"/>
    <w:rsid w:val="00317D80"/>
    <w:rsid w:val="003225B0"/>
    <w:rsid w:val="0032538D"/>
    <w:rsid w:val="00327220"/>
    <w:rsid w:val="00327730"/>
    <w:rsid w:val="00330E13"/>
    <w:rsid w:val="0033289F"/>
    <w:rsid w:val="003355CF"/>
    <w:rsid w:val="003378E1"/>
    <w:rsid w:val="00340204"/>
    <w:rsid w:val="0034125C"/>
    <w:rsid w:val="00342966"/>
    <w:rsid w:val="00346F0E"/>
    <w:rsid w:val="00350245"/>
    <w:rsid w:val="00351148"/>
    <w:rsid w:val="00355138"/>
    <w:rsid w:val="0036051E"/>
    <w:rsid w:val="00362683"/>
    <w:rsid w:val="00371669"/>
    <w:rsid w:val="00390F51"/>
    <w:rsid w:val="0039399C"/>
    <w:rsid w:val="003A123C"/>
    <w:rsid w:val="003A3AE2"/>
    <w:rsid w:val="003B5DCA"/>
    <w:rsid w:val="003B5EAE"/>
    <w:rsid w:val="003B64B0"/>
    <w:rsid w:val="003C575F"/>
    <w:rsid w:val="003C70AC"/>
    <w:rsid w:val="003D5793"/>
    <w:rsid w:val="003D58FD"/>
    <w:rsid w:val="003E308E"/>
    <w:rsid w:val="003F2D4A"/>
    <w:rsid w:val="00400E07"/>
    <w:rsid w:val="00404C65"/>
    <w:rsid w:val="00410544"/>
    <w:rsid w:val="004111EB"/>
    <w:rsid w:val="004152F5"/>
    <w:rsid w:val="004169BD"/>
    <w:rsid w:val="0041769D"/>
    <w:rsid w:val="00420DC2"/>
    <w:rsid w:val="00422A0E"/>
    <w:rsid w:val="00423F3E"/>
    <w:rsid w:val="0043684E"/>
    <w:rsid w:val="0044113A"/>
    <w:rsid w:val="0044340A"/>
    <w:rsid w:val="004526C8"/>
    <w:rsid w:val="00453D16"/>
    <w:rsid w:val="00461968"/>
    <w:rsid w:val="0046313E"/>
    <w:rsid w:val="004655CA"/>
    <w:rsid w:val="004667C1"/>
    <w:rsid w:val="00466A39"/>
    <w:rsid w:val="00483D8E"/>
    <w:rsid w:val="00486027"/>
    <w:rsid w:val="00492433"/>
    <w:rsid w:val="004973A1"/>
    <w:rsid w:val="004A5D3B"/>
    <w:rsid w:val="004B3503"/>
    <w:rsid w:val="004B3589"/>
    <w:rsid w:val="004B4853"/>
    <w:rsid w:val="004B4BFD"/>
    <w:rsid w:val="004B504C"/>
    <w:rsid w:val="004B77FF"/>
    <w:rsid w:val="004C4C4D"/>
    <w:rsid w:val="004D0A9E"/>
    <w:rsid w:val="004D11D4"/>
    <w:rsid w:val="004D4420"/>
    <w:rsid w:val="004D6333"/>
    <w:rsid w:val="004D6E53"/>
    <w:rsid w:val="004D7C48"/>
    <w:rsid w:val="004E142F"/>
    <w:rsid w:val="004E7C83"/>
    <w:rsid w:val="004F0FE3"/>
    <w:rsid w:val="00500EC9"/>
    <w:rsid w:val="00505DCB"/>
    <w:rsid w:val="005114A8"/>
    <w:rsid w:val="00512320"/>
    <w:rsid w:val="0051799C"/>
    <w:rsid w:val="00520C74"/>
    <w:rsid w:val="00523899"/>
    <w:rsid w:val="00524EF5"/>
    <w:rsid w:val="00534121"/>
    <w:rsid w:val="0053440B"/>
    <w:rsid w:val="00537611"/>
    <w:rsid w:val="005430AE"/>
    <w:rsid w:val="005461ED"/>
    <w:rsid w:val="00547D7B"/>
    <w:rsid w:val="00554FAB"/>
    <w:rsid w:val="00556B09"/>
    <w:rsid w:val="00562C02"/>
    <w:rsid w:val="00562E85"/>
    <w:rsid w:val="00567E57"/>
    <w:rsid w:val="00575EBA"/>
    <w:rsid w:val="0057790E"/>
    <w:rsid w:val="00586EA5"/>
    <w:rsid w:val="00590B9A"/>
    <w:rsid w:val="005A103D"/>
    <w:rsid w:val="005A2F87"/>
    <w:rsid w:val="005B0926"/>
    <w:rsid w:val="005B4220"/>
    <w:rsid w:val="005B7663"/>
    <w:rsid w:val="005D07F0"/>
    <w:rsid w:val="005D74D2"/>
    <w:rsid w:val="005E29A8"/>
    <w:rsid w:val="005E6A71"/>
    <w:rsid w:val="005F128E"/>
    <w:rsid w:val="005F2554"/>
    <w:rsid w:val="00606B37"/>
    <w:rsid w:val="006076BD"/>
    <w:rsid w:val="00610165"/>
    <w:rsid w:val="00610818"/>
    <w:rsid w:val="00610D5C"/>
    <w:rsid w:val="00617F06"/>
    <w:rsid w:val="00621F9F"/>
    <w:rsid w:val="0062648E"/>
    <w:rsid w:val="00626A71"/>
    <w:rsid w:val="00630FE4"/>
    <w:rsid w:val="006332AF"/>
    <w:rsid w:val="006344CE"/>
    <w:rsid w:val="00640B00"/>
    <w:rsid w:val="00642281"/>
    <w:rsid w:val="00645FAC"/>
    <w:rsid w:val="006509B5"/>
    <w:rsid w:val="006542AD"/>
    <w:rsid w:val="00656166"/>
    <w:rsid w:val="00656BCF"/>
    <w:rsid w:val="00663615"/>
    <w:rsid w:val="00663BC0"/>
    <w:rsid w:val="0066681C"/>
    <w:rsid w:val="00667121"/>
    <w:rsid w:val="0067423E"/>
    <w:rsid w:val="00676F39"/>
    <w:rsid w:val="006773F8"/>
    <w:rsid w:val="00693ED6"/>
    <w:rsid w:val="006A6F4B"/>
    <w:rsid w:val="006B6522"/>
    <w:rsid w:val="006C1310"/>
    <w:rsid w:val="006C30F5"/>
    <w:rsid w:val="006C5BC6"/>
    <w:rsid w:val="006D0B53"/>
    <w:rsid w:val="006D7BDA"/>
    <w:rsid w:val="006E1727"/>
    <w:rsid w:val="006F6020"/>
    <w:rsid w:val="006F6FF4"/>
    <w:rsid w:val="006F738C"/>
    <w:rsid w:val="00700634"/>
    <w:rsid w:val="0070610F"/>
    <w:rsid w:val="00706270"/>
    <w:rsid w:val="00707A33"/>
    <w:rsid w:val="0071077B"/>
    <w:rsid w:val="00725464"/>
    <w:rsid w:val="00726886"/>
    <w:rsid w:val="007303F8"/>
    <w:rsid w:val="007334FD"/>
    <w:rsid w:val="00733D29"/>
    <w:rsid w:val="00735D35"/>
    <w:rsid w:val="007378B8"/>
    <w:rsid w:val="0074052B"/>
    <w:rsid w:val="0074148E"/>
    <w:rsid w:val="0074183C"/>
    <w:rsid w:val="007447D0"/>
    <w:rsid w:val="00745310"/>
    <w:rsid w:val="00756205"/>
    <w:rsid w:val="00756583"/>
    <w:rsid w:val="00761E07"/>
    <w:rsid w:val="00763265"/>
    <w:rsid w:val="00763515"/>
    <w:rsid w:val="00763B5E"/>
    <w:rsid w:val="00775034"/>
    <w:rsid w:val="00777481"/>
    <w:rsid w:val="00777D90"/>
    <w:rsid w:val="0078105A"/>
    <w:rsid w:val="00782C3A"/>
    <w:rsid w:val="00786B86"/>
    <w:rsid w:val="007927E5"/>
    <w:rsid w:val="007937CF"/>
    <w:rsid w:val="007A0F9B"/>
    <w:rsid w:val="007A2B1B"/>
    <w:rsid w:val="007A31AC"/>
    <w:rsid w:val="007A35F5"/>
    <w:rsid w:val="007A5C5D"/>
    <w:rsid w:val="007A7AF9"/>
    <w:rsid w:val="007B00CB"/>
    <w:rsid w:val="007C15D8"/>
    <w:rsid w:val="007C6D7E"/>
    <w:rsid w:val="007E0B28"/>
    <w:rsid w:val="007E17FB"/>
    <w:rsid w:val="007E7B2C"/>
    <w:rsid w:val="00804F63"/>
    <w:rsid w:val="00805BE9"/>
    <w:rsid w:val="008149E4"/>
    <w:rsid w:val="00821235"/>
    <w:rsid w:val="008257CB"/>
    <w:rsid w:val="00834DD4"/>
    <w:rsid w:val="008354C9"/>
    <w:rsid w:val="00835C30"/>
    <w:rsid w:val="00837FE1"/>
    <w:rsid w:val="00840C44"/>
    <w:rsid w:val="00845F80"/>
    <w:rsid w:val="00854917"/>
    <w:rsid w:val="00856C19"/>
    <w:rsid w:val="00864016"/>
    <w:rsid w:val="00866F57"/>
    <w:rsid w:val="00870D82"/>
    <w:rsid w:val="00873C42"/>
    <w:rsid w:val="00882033"/>
    <w:rsid w:val="00892B98"/>
    <w:rsid w:val="0089353D"/>
    <w:rsid w:val="008968D0"/>
    <w:rsid w:val="008971B0"/>
    <w:rsid w:val="008971B2"/>
    <w:rsid w:val="008A3D03"/>
    <w:rsid w:val="008A547D"/>
    <w:rsid w:val="008A7C74"/>
    <w:rsid w:val="008B1190"/>
    <w:rsid w:val="008B1427"/>
    <w:rsid w:val="008C17FE"/>
    <w:rsid w:val="008C47F3"/>
    <w:rsid w:val="008C7D44"/>
    <w:rsid w:val="008D5CB7"/>
    <w:rsid w:val="008E2BFA"/>
    <w:rsid w:val="008E2D41"/>
    <w:rsid w:val="008E494E"/>
    <w:rsid w:val="008F0A71"/>
    <w:rsid w:val="008F19DD"/>
    <w:rsid w:val="008F74D7"/>
    <w:rsid w:val="00903AFF"/>
    <w:rsid w:val="00910E8A"/>
    <w:rsid w:val="009125F3"/>
    <w:rsid w:val="00913133"/>
    <w:rsid w:val="009217D2"/>
    <w:rsid w:val="00931871"/>
    <w:rsid w:val="009335EA"/>
    <w:rsid w:val="009336E2"/>
    <w:rsid w:val="009410C0"/>
    <w:rsid w:val="00941C1C"/>
    <w:rsid w:val="0094661A"/>
    <w:rsid w:val="00946FDF"/>
    <w:rsid w:val="009522CA"/>
    <w:rsid w:val="00954988"/>
    <w:rsid w:val="009563EB"/>
    <w:rsid w:val="00961F4E"/>
    <w:rsid w:val="00966228"/>
    <w:rsid w:val="00976C60"/>
    <w:rsid w:val="00980DD6"/>
    <w:rsid w:val="00981B0A"/>
    <w:rsid w:val="0098507E"/>
    <w:rsid w:val="00985A4F"/>
    <w:rsid w:val="00987C3B"/>
    <w:rsid w:val="00993934"/>
    <w:rsid w:val="009B1124"/>
    <w:rsid w:val="009B4218"/>
    <w:rsid w:val="009B4FD4"/>
    <w:rsid w:val="009B727D"/>
    <w:rsid w:val="009C1F98"/>
    <w:rsid w:val="009C3E8D"/>
    <w:rsid w:val="009C4E29"/>
    <w:rsid w:val="009C55D6"/>
    <w:rsid w:val="009C7CB0"/>
    <w:rsid w:val="009D3482"/>
    <w:rsid w:val="009E4957"/>
    <w:rsid w:val="009F0DE6"/>
    <w:rsid w:val="00A000B2"/>
    <w:rsid w:val="00A1521A"/>
    <w:rsid w:val="00A25C5E"/>
    <w:rsid w:val="00A34D66"/>
    <w:rsid w:val="00A36393"/>
    <w:rsid w:val="00A3768C"/>
    <w:rsid w:val="00A440F3"/>
    <w:rsid w:val="00A47248"/>
    <w:rsid w:val="00A53468"/>
    <w:rsid w:val="00A66115"/>
    <w:rsid w:val="00A72D49"/>
    <w:rsid w:val="00A7313F"/>
    <w:rsid w:val="00A7737C"/>
    <w:rsid w:val="00A773BD"/>
    <w:rsid w:val="00A779B6"/>
    <w:rsid w:val="00A8053B"/>
    <w:rsid w:val="00A813BC"/>
    <w:rsid w:val="00A81D90"/>
    <w:rsid w:val="00A8618B"/>
    <w:rsid w:val="00A9167C"/>
    <w:rsid w:val="00A9420A"/>
    <w:rsid w:val="00A96F18"/>
    <w:rsid w:val="00AA0527"/>
    <w:rsid w:val="00AA2493"/>
    <w:rsid w:val="00AB4A18"/>
    <w:rsid w:val="00AB5BA9"/>
    <w:rsid w:val="00AB7D0C"/>
    <w:rsid w:val="00AC0BFC"/>
    <w:rsid w:val="00AC2685"/>
    <w:rsid w:val="00AC3A76"/>
    <w:rsid w:val="00AC4860"/>
    <w:rsid w:val="00AC4A44"/>
    <w:rsid w:val="00AC4B9D"/>
    <w:rsid w:val="00AD0CEF"/>
    <w:rsid w:val="00AD2C01"/>
    <w:rsid w:val="00AD4C99"/>
    <w:rsid w:val="00AD735A"/>
    <w:rsid w:val="00AD7F8F"/>
    <w:rsid w:val="00AF024E"/>
    <w:rsid w:val="00AF1752"/>
    <w:rsid w:val="00AF3CB7"/>
    <w:rsid w:val="00AF5050"/>
    <w:rsid w:val="00AF7BEB"/>
    <w:rsid w:val="00B02509"/>
    <w:rsid w:val="00B02CF7"/>
    <w:rsid w:val="00B03A81"/>
    <w:rsid w:val="00B05F77"/>
    <w:rsid w:val="00B11DF8"/>
    <w:rsid w:val="00B15E4C"/>
    <w:rsid w:val="00B245D1"/>
    <w:rsid w:val="00B3664B"/>
    <w:rsid w:val="00B50070"/>
    <w:rsid w:val="00B50DD0"/>
    <w:rsid w:val="00B53A69"/>
    <w:rsid w:val="00B623C8"/>
    <w:rsid w:val="00B66D34"/>
    <w:rsid w:val="00B71200"/>
    <w:rsid w:val="00B75C92"/>
    <w:rsid w:val="00B760F6"/>
    <w:rsid w:val="00B76916"/>
    <w:rsid w:val="00B843A4"/>
    <w:rsid w:val="00B879D0"/>
    <w:rsid w:val="00B907F9"/>
    <w:rsid w:val="00B922D8"/>
    <w:rsid w:val="00B96814"/>
    <w:rsid w:val="00B96C1E"/>
    <w:rsid w:val="00BA0062"/>
    <w:rsid w:val="00BA00C4"/>
    <w:rsid w:val="00BA2E79"/>
    <w:rsid w:val="00BB38AF"/>
    <w:rsid w:val="00BB477D"/>
    <w:rsid w:val="00BD3EB8"/>
    <w:rsid w:val="00BE4F69"/>
    <w:rsid w:val="00BE6EF0"/>
    <w:rsid w:val="00BF086F"/>
    <w:rsid w:val="00C02133"/>
    <w:rsid w:val="00C027CA"/>
    <w:rsid w:val="00C046E4"/>
    <w:rsid w:val="00C10D94"/>
    <w:rsid w:val="00C11CFD"/>
    <w:rsid w:val="00C1412E"/>
    <w:rsid w:val="00C1419B"/>
    <w:rsid w:val="00C14421"/>
    <w:rsid w:val="00C22F88"/>
    <w:rsid w:val="00C27BAE"/>
    <w:rsid w:val="00C34AB9"/>
    <w:rsid w:val="00C36B39"/>
    <w:rsid w:val="00C37883"/>
    <w:rsid w:val="00C45704"/>
    <w:rsid w:val="00C52DF6"/>
    <w:rsid w:val="00C53899"/>
    <w:rsid w:val="00C57179"/>
    <w:rsid w:val="00C60F29"/>
    <w:rsid w:val="00C62E71"/>
    <w:rsid w:val="00C82F7E"/>
    <w:rsid w:val="00C85A73"/>
    <w:rsid w:val="00C9049D"/>
    <w:rsid w:val="00C91306"/>
    <w:rsid w:val="00C91506"/>
    <w:rsid w:val="00CA2F43"/>
    <w:rsid w:val="00CC2CB8"/>
    <w:rsid w:val="00CD1788"/>
    <w:rsid w:val="00CD2997"/>
    <w:rsid w:val="00CE4E44"/>
    <w:rsid w:val="00CF2604"/>
    <w:rsid w:val="00CF57C2"/>
    <w:rsid w:val="00D01518"/>
    <w:rsid w:val="00D06FD1"/>
    <w:rsid w:val="00D12F44"/>
    <w:rsid w:val="00D172A7"/>
    <w:rsid w:val="00D2329A"/>
    <w:rsid w:val="00D276D5"/>
    <w:rsid w:val="00D30BBC"/>
    <w:rsid w:val="00D318BD"/>
    <w:rsid w:val="00D34B56"/>
    <w:rsid w:val="00D37BD6"/>
    <w:rsid w:val="00D42AD5"/>
    <w:rsid w:val="00D42BF6"/>
    <w:rsid w:val="00D470FC"/>
    <w:rsid w:val="00D4733A"/>
    <w:rsid w:val="00D6455F"/>
    <w:rsid w:val="00D64EDF"/>
    <w:rsid w:val="00D65981"/>
    <w:rsid w:val="00D666B6"/>
    <w:rsid w:val="00D71508"/>
    <w:rsid w:val="00D74DF2"/>
    <w:rsid w:val="00D849D2"/>
    <w:rsid w:val="00D85114"/>
    <w:rsid w:val="00D87C90"/>
    <w:rsid w:val="00D93113"/>
    <w:rsid w:val="00DA18B4"/>
    <w:rsid w:val="00DA3C39"/>
    <w:rsid w:val="00DA4A7A"/>
    <w:rsid w:val="00DA50CC"/>
    <w:rsid w:val="00DA59B9"/>
    <w:rsid w:val="00DA6AA4"/>
    <w:rsid w:val="00DA7969"/>
    <w:rsid w:val="00DB0B54"/>
    <w:rsid w:val="00DC0436"/>
    <w:rsid w:val="00DC2E62"/>
    <w:rsid w:val="00DC39DF"/>
    <w:rsid w:val="00DC4009"/>
    <w:rsid w:val="00DC4979"/>
    <w:rsid w:val="00DD14AC"/>
    <w:rsid w:val="00DD2699"/>
    <w:rsid w:val="00DD5F61"/>
    <w:rsid w:val="00DE641A"/>
    <w:rsid w:val="00DF68FF"/>
    <w:rsid w:val="00E013D1"/>
    <w:rsid w:val="00E34E03"/>
    <w:rsid w:val="00E3760F"/>
    <w:rsid w:val="00E45E5F"/>
    <w:rsid w:val="00E479B9"/>
    <w:rsid w:val="00E532A8"/>
    <w:rsid w:val="00E572F7"/>
    <w:rsid w:val="00E61F70"/>
    <w:rsid w:val="00E70217"/>
    <w:rsid w:val="00E75270"/>
    <w:rsid w:val="00E75D6D"/>
    <w:rsid w:val="00E84124"/>
    <w:rsid w:val="00E924FD"/>
    <w:rsid w:val="00E95ABC"/>
    <w:rsid w:val="00EA0D69"/>
    <w:rsid w:val="00EA720A"/>
    <w:rsid w:val="00EC7CD4"/>
    <w:rsid w:val="00ED705C"/>
    <w:rsid w:val="00EE2210"/>
    <w:rsid w:val="00EF1037"/>
    <w:rsid w:val="00EF36A4"/>
    <w:rsid w:val="00EF4646"/>
    <w:rsid w:val="00EF6053"/>
    <w:rsid w:val="00F00DE9"/>
    <w:rsid w:val="00F02916"/>
    <w:rsid w:val="00F111E0"/>
    <w:rsid w:val="00F17253"/>
    <w:rsid w:val="00F230E6"/>
    <w:rsid w:val="00F26C85"/>
    <w:rsid w:val="00F31BCB"/>
    <w:rsid w:val="00F4384E"/>
    <w:rsid w:val="00F50713"/>
    <w:rsid w:val="00F5100F"/>
    <w:rsid w:val="00F56DD1"/>
    <w:rsid w:val="00F57E18"/>
    <w:rsid w:val="00F60CE5"/>
    <w:rsid w:val="00F628A2"/>
    <w:rsid w:val="00F66EB0"/>
    <w:rsid w:val="00F71B6E"/>
    <w:rsid w:val="00F73A09"/>
    <w:rsid w:val="00F8017E"/>
    <w:rsid w:val="00F83B97"/>
    <w:rsid w:val="00F84634"/>
    <w:rsid w:val="00F85301"/>
    <w:rsid w:val="00F92957"/>
    <w:rsid w:val="00F94292"/>
    <w:rsid w:val="00F9721A"/>
    <w:rsid w:val="00FA1576"/>
    <w:rsid w:val="00FA42B9"/>
    <w:rsid w:val="00FA5C8D"/>
    <w:rsid w:val="00FA5ED7"/>
    <w:rsid w:val="00FC2D85"/>
    <w:rsid w:val="00FC5916"/>
    <w:rsid w:val="00FC5F16"/>
    <w:rsid w:val="00FD16E0"/>
    <w:rsid w:val="00FE6071"/>
    <w:rsid w:val="00FF7FF2"/>
    <w:rsid w:val="011E2303"/>
    <w:rsid w:val="012F77FC"/>
    <w:rsid w:val="01347A59"/>
    <w:rsid w:val="0136732D"/>
    <w:rsid w:val="013F1E5B"/>
    <w:rsid w:val="016539DF"/>
    <w:rsid w:val="017442FA"/>
    <w:rsid w:val="017A0435"/>
    <w:rsid w:val="01816786"/>
    <w:rsid w:val="018732C9"/>
    <w:rsid w:val="01A26771"/>
    <w:rsid w:val="01A30F23"/>
    <w:rsid w:val="01C012ED"/>
    <w:rsid w:val="02287AB6"/>
    <w:rsid w:val="023B0973"/>
    <w:rsid w:val="02533F0F"/>
    <w:rsid w:val="025C1F79"/>
    <w:rsid w:val="026343F2"/>
    <w:rsid w:val="02856FA3"/>
    <w:rsid w:val="029F53A6"/>
    <w:rsid w:val="02BD75DA"/>
    <w:rsid w:val="02C848FD"/>
    <w:rsid w:val="02CF7373"/>
    <w:rsid w:val="02D50C91"/>
    <w:rsid w:val="030D40BE"/>
    <w:rsid w:val="030E7B0A"/>
    <w:rsid w:val="03181A98"/>
    <w:rsid w:val="03363F92"/>
    <w:rsid w:val="034766CD"/>
    <w:rsid w:val="037D4119"/>
    <w:rsid w:val="038F27B3"/>
    <w:rsid w:val="03950013"/>
    <w:rsid w:val="03B804CE"/>
    <w:rsid w:val="03BC50C9"/>
    <w:rsid w:val="03C926DB"/>
    <w:rsid w:val="03CF5E58"/>
    <w:rsid w:val="03DF60B8"/>
    <w:rsid w:val="03FB03D9"/>
    <w:rsid w:val="043E1187"/>
    <w:rsid w:val="043F299D"/>
    <w:rsid w:val="04BB6DDB"/>
    <w:rsid w:val="04F06511"/>
    <w:rsid w:val="051D79F2"/>
    <w:rsid w:val="05776166"/>
    <w:rsid w:val="057D23B8"/>
    <w:rsid w:val="0588298F"/>
    <w:rsid w:val="05B54DA3"/>
    <w:rsid w:val="05B9360B"/>
    <w:rsid w:val="05D76C05"/>
    <w:rsid w:val="06840B3B"/>
    <w:rsid w:val="06CC603E"/>
    <w:rsid w:val="06E770AE"/>
    <w:rsid w:val="06EB779A"/>
    <w:rsid w:val="06EC048E"/>
    <w:rsid w:val="07097292"/>
    <w:rsid w:val="072B7208"/>
    <w:rsid w:val="075B510D"/>
    <w:rsid w:val="0768045D"/>
    <w:rsid w:val="076A0CCE"/>
    <w:rsid w:val="0771659D"/>
    <w:rsid w:val="07767E60"/>
    <w:rsid w:val="077741FC"/>
    <w:rsid w:val="07927F05"/>
    <w:rsid w:val="07CF4038"/>
    <w:rsid w:val="07D15F53"/>
    <w:rsid w:val="08062B21"/>
    <w:rsid w:val="08122176"/>
    <w:rsid w:val="083E12EC"/>
    <w:rsid w:val="086A3084"/>
    <w:rsid w:val="088C3760"/>
    <w:rsid w:val="089A7DE0"/>
    <w:rsid w:val="08C576B6"/>
    <w:rsid w:val="092E1232"/>
    <w:rsid w:val="095F3199"/>
    <w:rsid w:val="09674702"/>
    <w:rsid w:val="097924AD"/>
    <w:rsid w:val="098D2B78"/>
    <w:rsid w:val="09CB32B2"/>
    <w:rsid w:val="09E54433"/>
    <w:rsid w:val="09E922A5"/>
    <w:rsid w:val="0A0A75A9"/>
    <w:rsid w:val="0A1A7E12"/>
    <w:rsid w:val="0A2543E3"/>
    <w:rsid w:val="0A73514E"/>
    <w:rsid w:val="0A8B56FF"/>
    <w:rsid w:val="0AC96A8F"/>
    <w:rsid w:val="0B133596"/>
    <w:rsid w:val="0B1620D0"/>
    <w:rsid w:val="0B166E99"/>
    <w:rsid w:val="0BA84A3C"/>
    <w:rsid w:val="0BC73185"/>
    <w:rsid w:val="0BEC2BDA"/>
    <w:rsid w:val="0BFE0D73"/>
    <w:rsid w:val="0C040028"/>
    <w:rsid w:val="0C2D26E3"/>
    <w:rsid w:val="0C3F3619"/>
    <w:rsid w:val="0C481960"/>
    <w:rsid w:val="0C67530F"/>
    <w:rsid w:val="0CA43CE5"/>
    <w:rsid w:val="0CAF268A"/>
    <w:rsid w:val="0CDB6FDB"/>
    <w:rsid w:val="0CF52F9A"/>
    <w:rsid w:val="0CFF3AC2"/>
    <w:rsid w:val="0D460FED"/>
    <w:rsid w:val="0D5C0506"/>
    <w:rsid w:val="0DB92A8A"/>
    <w:rsid w:val="0DC36AE8"/>
    <w:rsid w:val="0DDA5F95"/>
    <w:rsid w:val="0E7C0D1C"/>
    <w:rsid w:val="0EBA2D3C"/>
    <w:rsid w:val="0EBD545B"/>
    <w:rsid w:val="0ECF7F34"/>
    <w:rsid w:val="0EDD528C"/>
    <w:rsid w:val="0EE97363"/>
    <w:rsid w:val="0EF46B8B"/>
    <w:rsid w:val="0F0740B7"/>
    <w:rsid w:val="0F1F50AF"/>
    <w:rsid w:val="0F45503A"/>
    <w:rsid w:val="0F7B0DCB"/>
    <w:rsid w:val="0F9C7F15"/>
    <w:rsid w:val="0FBB43F1"/>
    <w:rsid w:val="0FD40866"/>
    <w:rsid w:val="0FE549BF"/>
    <w:rsid w:val="0FF43CDD"/>
    <w:rsid w:val="101D5C53"/>
    <w:rsid w:val="102C1376"/>
    <w:rsid w:val="10676BA4"/>
    <w:rsid w:val="10A216EB"/>
    <w:rsid w:val="10BB2531"/>
    <w:rsid w:val="10CB7366"/>
    <w:rsid w:val="11516598"/>
    <w:rsid w:val="11613355"/>
    <w:rsid w:val="117553C8"/>
    <w:rsid w:val="118C373E"/>
    <w:rsid w:val="119C062F"/>
    <w:rsid w:val="11AA4426"/>
    <w:rsid w:val="11BA7987"/>
    <w:rsid w:val="11D206C6"/>
    <w:rsid w:val="11EC51E0"/>
    <w:rsid w:val="12062D4C"/>
    <w:rsid w:val="12274A70"/>
    <w:rsid w:val="12362083"/>
    <w:rsid w:val="123A1F2E"/>
    <w:rsid w:val="12567CF1"/>
    <w:rsid w:val="12896B33"/>
    <w:rsid w:val="12915EBF"/>
    <w:rsid w:val="12FF1071"/>
    <w:rsid w:val="13185F29"/>
    <w:rsid w:val="13196AAF"/>
    <w:rsid w:val="13544020"/>
    <w:rsid w:val="13A740BB"/>
    <w:rsid w:val="13B11CAA"/>
    <w:rsid w:val="13C46A1B"/>
    <w:rsid w:val="13D25C0A"/>
    <w:rsid w:val="14292D22"/>
    <w:rsid w:val="1455356B"/>
    <w:rsid w:val="147246C9"/>
    <w:rsid w:val="14B02D82"/>
    <w:rsid w:val="14BB2894"/>
    <w:rsid w:val="14C30A80"/>
    <w:rsid w:val="14D84224"/>
    <w:rsid w:val="14DA465D"/>
    <w:rsid w:val="150D7E0D"/>
    <w:rsid w:val="15A75E71"/>
    <w:rsid w:val="15AD12E4"/>
    <w:rsid w:val="164163E6"/>
    <w:rsid w:val="170F44ED"/>
    <w:rsid w:val="173E77D3"/>
    <w:rsid w:val="1763479D"/>
    <w:rsid w:val="178A3DBA"/>
    <w:rsid w:val="17AF6B09"/>
    <w:rsid w:val="17F15131"/>
    <w:rsid w:val="18286BFD"/>
    <w:rsid w:val="18381785"/>
    <w:rsid w:val="18503BA6"/>
    <w:rsid w:val="18526820"/>
    <w:rsid w:val="185F0C78"/>
    <w:rsid w:val="18C80D5B"/>
    <w:rsid w:val="19042A38"/>
    <w:rsid w:val="190B6E9A"/>
    <w:rsid w:val="190D57E3"/>
    <w:rsid w:val="19230250"/>
    <w:rsid w:val="19375A36"/>
    <w:rsid w:val="195E591C"/>
    <w:rsid w:val="19BA322A"/>
    <w:rsid w:val="19C474E8"/>
    <w:rsid w:val="19DE579E"/>
    <w:rsid w:val="19ED2726"/>
    <w:rsid w:val="1A1B4EBB"/>
    <w:rsid w:val="1A1D2057"/>
    <w:rsid w:val="1A330456"/>
    <w:rsid w:val="1A5D7A9D"/>
    <w:rsid w:val="1A6E5932"/>
    <w:rsid w:val="1A7A18CB"/>
    <w:rsid w:val="1A8213DE"/>
    <w:rsid w:val="1AFA6F98"/>
    <w:rsid w:val="1B256AEA"/>
    <w:rsid w:val="1B571C45"/>
    <w:rsid w:val="1B624099"/>
    <w:rsid w:val="1B804188"/>
    <w:rsid w:val="1B8C2514"/>
    <w:rsid w:val="1BA160F9"/>
    <w:rsid w:val="1BA54C89"/>
    <w:rsid w:val="1BC30E71"/>
    <w:rsid w:val="1BD52899"/>
    <w:rsid w:val="1BE966A9"/>
    <w:rsid w:val="1BEC6B0F"/>
    <w:rsid w:val="1BF2191D"/>
    <w:rsid w:val="1C045664"/>
    <w:rsid w:val="1CBF5C49"/>
    <w:rsid w:val="1CE04C74"/>
    <w:rsid w:val="1CE75528"/>
    <w:rsid w:val="1CED60CA"/>
    <w:rsid w:val="1D214EDE"/>
    <w:rsid w:val="1D2372CA"/>
    <w:rsid w:val="1D28626C"/>
    <w:rsid w:val="1D590B10"/>
    <w:rsid w:val="1D8477F5"/>
    <w:rsid w:val="1D864808"/>
    <w:rsid w:val="1D964FF8"/>
    <w:rsid w:val="1DB4365C"/>
    <w:rsid w:val="1DCA4970"/>
    <w:rsid w:val="1DD307E7"/>
    <w:rsid w:val="1DE939E1"/>
    <w:rsid w:val="1E1C6A38"/>
    <w:rsid w:val="1E515442"/>
    <w:rsid w:val="1EB3267E"/>
    <w:rsid w:val="1F047610"/>
    <w:rsid w:val="1F625134"/>
    <w:rsid w:val="1F7508E4"/>
    <w:rsid w:val="1FD75F16"/>
    <w:rsid w:val="1FE04BDC"/>
    <w:rsid w:val="1FEB3581"/>
    <w:rsid w:val="20101CF0"/>
    <w:rsid w:val="20286583"/>
    <w:rsid w:val="2034558B"/>
    <w:rsid w:val="20711170"/>
    <w:rsid w:val="2085615F"/>
    <w:rsid w:val="20994D8B"/>
    <w:rsid w:val="20B85568"/>
    <w:rsid w:val="20CB007D"/>
    <w:rsid w:val="20E17844"/>
    <w:rsid w:val="20EC5803"/>
    <w:rsid w:val="210D52A3"/>
    <w:rsid w:val="210F5C53"/>
    <w:rsid w:val="21327282"/>
    <w:rsid w:val="21376286"/>
    <w:rsid w:val="213D6D6C"/>
    <w:rsid w:val="21580B1F"/>
    <w:rsid w:val="21671A81"/>
    <w:rsid w:val="2175186C"/>
    <w:rsid w:val="21910575"/>
    <w:rsid w:val="21953511"/>
    <w:rsid w:val="21D31A84"/>
    <w:rsid w:val="21EA09A9"/>
    <w:rsid w:val="22161FE7"/>
    <w:rsid w:val="221A196C"/>
    <w:rsid w:val="222E3BB2"/>
    <w:rsid w:val="223E51EA"/>
    <w:rsid w:val="224A27E1"/>
    <w:rsid w:val="227655A8"/>
    <w:rsid w:val="22836733"/>
    <w:rsid w:val="229121BE"/>
    <w:rsid w:val="22965A26"/>
    <w:rsid w:val="2297354C"/>
    <w:rsid w:val="23137077"/>
    <w:rsid w:val="23152DEF"/>
    <w:rsid w:val="231D1CA3"/>
    <w:rsid w:val="23A73842"/>
    <w:rsid w:val="23BB7507"/>
    <w:rsid w:val="23BE1B0F"/>
    <w:rsid w:val="24294678"/>
    <w:rsid w:val="242E0808"/>
    <w:rsid w:val="24443260"/>
    <w:rsid w:val="2492221D"/>
    <w:rsid w:val="24AD7057"/>
    <w:rsid w:val="24D80578"/>
    <w:rsid w:val="250C0222"/>
    <w:rsid w:val="25440D9F"/>
    <w:rsid w:val="26013049"/>
    <w:rsid w:val="2652733E"/>
    <w:rsid w:val="266C45E8"/>
    <w:rsid w:val="267C07FC"/>
    <w:rsid w:val="26995227"/>
    <w:rsid w:val="26AA2F59"/>
    <w:rsid w:val="26BF25E8"/>
    <w:rsid w:val="26D12F23"/>
    <w:rsid w:val="26F7280B"/>
    <w:rsid w:val="27196726"/>
    <w:rsid w:val="271C3188"/>
    <w:rsid w:val="276B56D3"/>
    <w:rsid w:val="27A25E56"/>
    <w:rsid w:val="27AB2D8E"/>
    <w:rsid w:val="27AE1C37"/>
    <w:rsid w:val="27D36DD5"/>
    <w:rsid w:val="27D67FAB"/>
    <w:rsid w:val="27E62FAC"/>
    <w:rsid w:val="28126A09"/>
    <w:rsid w:val="28356BBC"/>
    <w:rsid w:val="285A12A4"/>
    <w:rsid w:val="285A54C3"/>
    <w:rsid w:val="28C80FFA"/>
    <w:rsid w:val="294423B0"/>
    <w:rsid w:val="295B1722"/>
    <w:rsid w:val="29842A7C"/>
    <w:rsid w:val="29903404"/>
    <w:rsid w:val="29A35ACE"/>
    <w:rsid w:val="29AF1F73"/>
    <w:rsid w:val="29DA6B40"/>
    <w:rsid w:val="29FC691E"/>
    <w:rsid w:val="2A091FBE"/>
    <w:rsid w:val="2A382887"/>
    <w:rsid w:val="2AC44F2F"/>
    <w:rsid w:val="2AD624EA"/>
    <w:rsid w:val="2B0250AC"/>
    <w:rsid w:val="2B035C23"/>
    <w:rsid w:val="2B241788"/>
    <w:rsid w:val="2B3202B6"/>
    <w:rsid w:val="2B732DA8"/>
    <w:rsid w:val="2B911793"/>
    <w:rsid w:val="2BC242F4"/>
    <w:rsid w:val="2C0F3F43"/>
    <w:rsid w:val="2C7368E3"/>
    <w:rsid w:val="2CD41DC1"/>
    <w:rsid w:val="2CE101E6"/>
    <w:rsid w:val="2D017A70"/>
    <w:rsid w:val="2D485B6F"/>
    <w:rsid w:val="2D8D5C78"/>
    <w:rsid w:val="2DEC3798"/>
    <w:rsid w:val="2E01367E"/>
    <w:rsid w:val="2E7330BF"/>
    <w:rsid w:val="2E8C7352"/>
    <w:rsid w:val="2EA26AD7"/>
    <w:rsid w:val="2EA62D76"/>
    <w:rsid w:val="2EB9366E"/>
    <w:rsid w:val="2EC9247C"/>
    <w:rsid w:val="2ED52630"/>
    <w:rsid w:val="2F526904"/>
    <w:rsid w:val="2F7610B9"/>
    <w:rsid w:val="2F866E22"/>
    <w:rsid w:val="2FB27C17"/>
    <w:rsid w:val="2FF93557"/>
    <w:rsid w:val="2FFB006D"/>
    <w:rsid w:val="302F2499"/>
    <w:rsid w:val="30494D76"/>
    <w:rsid w:val="305A62E5"/>
    <w:rsid w:val="30742B0F"/>
    <w:rsid w:val="30CC7EF5"/>
    <w:rsid w:val="311D54F9"/>
    <w:rsid w:val="31363C16"/>
    <w:rsid w:val="313C31D4"/>
    <w:rsid w:val="313F31B4"/>
    <w:rsid w:val="315D6D6B"/>
    <w:rsid w:val="31740B9D"/>
    <w:rsid w:val="31840D0A"/>
    <w:rsid w:val="31AE555D"/>
    <w:rsid w:val="31C75BFC"/>
    <w:rsid w:val="31CC7DFF"/>
    <w:rsid w:val="31D5021B"/>
    <w:rsid w:val="31D97B4F"/>
    <w:rsid w:val="31DB3455"/>
    <w:rsid w:val="31DF3832"/>
    <w:rsid w:val="32485658"/>
    <w:rsid w:val="3268280F"/>
    <w:rsid w:val="32815F03"/>
    <w:rsid w:val="32A41A99"/>
    <w:rsid w:val="32A70F83"/>
    <w:rsid w:val="33096E89"/>
    <w:rsid w:val="335F0CBF"/>
    <w:rsid w:val="33703456"/>
    <w:rsid w:val="338F44F8"/>
    <w:rsid w:val="33CC0745"/>
    <w:rsid w:val="33ED121E"/>
    <w:rsid w:val="33F251D8"/>
    <w:rsid w:val="34226386"/>
    <w:rsid w:val="34892D79"/>
    <w:rsid w:val="3491329D"/>
    <w:rsid w:val="34D50630"/>
    <w:rsid w:val="34F976AE"/>
    <w:rsid w:val="35057F37"/>
    <w:rsid w:val="3509034D"/>
    <w:rsid w:val="35154ED0"/>
    <w:rsid w:val="351A24E7"/>
    <w:rsid w:val="354A2868"/>
    <w:rsid w:val="354E5BAC"/>
    <w:rsid w:val="356F2028"/>
    <w:rsid w:val="358D2CB9"/>
    <w:rsid w:val="35A94B4F"/>
    <w:rsid w:val="35B13D46"/>
    <w:rsid w:val="35E35319"/>
    <w:rsid w:val="360B5C91"/>
    <w:rsid w:val="361E01A5"/>
    <w:rsid w:val="36484E32"/>
    <w:rsid w:val="364E38CF"/>
    <w:rsid w:val="36965B9D"/>
    <w:rsid w:val="36C04C2F"/>
    <w:rsid w:val="36D32EEF"/>
    <w:rsid w:val="36D80197"/>
    <w:rsid w:val="373830F8"/>
    <w:rsid w:val="3767209F"/>
    <w:rsid w:val="378D61AE"/>
    <w:rsid w:val="379320DC"/>
    <w:rsid w:val="379C71E3"/>
    <w:rsid w:val="37B564F7"/>
    <w:rsid w:val="37D46B19"/>
    <w:rsid w:val="37E64902"/>
    <w:rsid w:val="38553F88"/>
    <w:rsid w:val="385E3B8D"/>
    <w:rsid w:val="386C473F"/>
    <w:rsid w:val="389B610A"/>
    <w:rsid w:val="38A04AB1"/>
    <w:rsid w:val="38A722E3"/>
    <w:rsid w:val="38D52A85"/>
    <w:rsid w:val="38DF5E2F"/>
    <w:rsid w:val="390E2362"/>
    <w:rsid w:val="39135BDF"/>
    <w:rsid w:val="3914556D"/>
    <w:rsid w:val="393022D9"/>
    <w:rsid w:val="393757E2"/>
    <w:rsid w:val="39394B4C"/>
    <w:rsid w:val="39706B79"/>
    <w:rsid w:val="39801AB6"/>
    <w:rsid w:val="398F1DCE"/>
    <w:rsid w:val="399B18D8"/>
    <w:rsid w:val="39BE39AE"/>
    <w:rsid w:val="39C76FF8"/>
    <w:rsid w:val="39F205C1"/>
    <w:rsid w:val="39F94DC1"/>
    <w:rsid w:val="39FA7754"/>
    <w:rsid w:val="3A023E13"/>
    <w:rsid w:val="3A1A1930"/>
    <w:rsid w:val="3A1F234D"/>
    <w:rsid w:val="3A2D209D"/>
    <w:rsid w:val="3A3F1EBB"/>
    <w:rsid w:val="3A40321C"/>
    <w:rsid w:val="3A464B75"/>
    <w:rsid w:val="3A540249"/>
    <w:rsid w:val="3A54732A"/>
    <w:rsid w:val="3A7E7074"/>
    <w:rsid w:val="3A7F6DAF"/>
    <w:rsid w:val="3A880C39"/>
    <w:rsid w:val="3B0532F1"/>
    <w:rsid w:val="3B2318BA"/>
    <w:rsid w:val="3B3836C7"/>
    <w:rsid w:val="3B3E7F10"/>
    <w:rsid w:val="3B40257B"/>
    <w:rsid w:val="3B451F73"/>
    <w:rsid w:val="3B6C6824"/>
    <w:rsid w:val="3B734F6E"/>
    <w:rsid w:val="3B8B091E"/>
    <w:rsid w:val="3B8D1E0D"/>
    <w:rsid w:val="3C2E6EAF"/>
    <w:rsid w:val="3C311D97"/>
    <w:rsid w:val="3C344CE5"/>
    <w:rsid w:val="3C667DC0"/>
    <w:rsid w:val="3C6F34B9"/>
    <w:rsid w:val="3C79656C"/>
    <w:rsid w:val="3C810D61"/>
    <w:rsid w:val="3C820F2D"/>
    <w:rsid w:val="3C96115F"/>
    <w:rsid w:val="3CD06A27"/>
    <w:rsid w:val="3CEC29BB"/>
    <w:rsid w:val="3CFE624A"/>
    <w:rsid w:val="3DA52B6A"/>
    <w:rsid w:val="3DA61C71"/>
    <w:rsid w:val="3DBC3807"/>
    <w:rsid w:val="3DC26706"/>
    <w:rsid w:val="3DE051EE"/>
    <w:rsid w:val="3E227C60"/>
    <w:rsid w:val="3E246184"/>
    <w:rsid w:val="3E410C87"/>
    <w:rsid w:val="3E45157C"/>
    <w:rsid w:val="3E846873"/>
    <w:rsid w:val="3E87341F"/>
    <w:rsid w:val="3E8B7FB1"/>
    <w:rsid w:val="3E956B7B"/>
    <w:rsid w:val="3EA0490B"/>
    <w:rsid w:val="3EAE7F05"/>
    <w:rsid w:val="3EB678D2"/>
    <w:rsid w:val="3ED6482B"/>
    <w:rsid w:val="3EDB18BB"/>
    <w:rsid w:val="3EF342FE"/>
    <w:rsid w:val="3EF95CE7"/>
    <w:rsid w:val="3EFB4A5B"/>
    <w:rsid w:val="3F0F5EDD"/>
    <w:rsid w:val="3F274B1A"/>
    <w:rsid w:val="3F3B3785"/>
    <w:rsid w:val="3FBF0BCE"/>
    <w:rsid w:val="3FDC5BAA"/>
    <w:rsid w:val="3FFA53EF"/>
    <w:rsid w:val="400E49F6"/>
    <w:rsid w:val="405679C8"/>
    <w:rsid w:val="40866C82"/>
    <w:rsid w:val="409B378D"/>
    <w:rsid w:val="40C63523"/>
    <w:rsid w:val="40C80671"/>
    <w:rsid w:val="410B71F0"/>
    <w:rsid w:val="41331742"/>
    <w:rsid w:val="418E0631"/>
    <w:rsid w:val="418E2292"/>
    <w:rsid w:val="4194101F"/>
    <w:rsid w:val="41D12A63"/>
    <w:rsid w:val="42380E68"/>
    <w:rsid w:val="42613503"/>
    <w:rsid w:val="42892E29"/>
    <w:rsid w:val="42981E58"/>
    <w:rsid w:val="42BC1554"/>
    <w:rsid w:val="42CB3EB6"/>
    <w:rsid w:val="42E02D37"/>
    <w:rsid w:val="42EB362C"/>
    <w:rsid w:val="430B2393"/>
    <w:rsid w:val="433D4959"/>
    <w:rsid w:val="43496925"/>
    <w:rsid w:val="43EE799F"/>
    <w:rsid w:val="441D3A9B"/>
    <w:rsid w:val="44450C02"/>
    <w:rsid w:val="444D269F"/>
    <w:rsid w:val="446A7A8D"/>
    <w:rsid w:val="447162A7"/>
    <w:rsid w:val="452427E0"/>
    <w:rsid w:val="452E780E"/>
    <w:rsid w:val="452F78E8"/>
    <w:rsid w:val="45326C0A"/>
    <w:rsid w:val="456664D8"/>
    <w:rsid w:val="45C92BCE"/>
    <w:rsid w:val="45E76415"/>
    <w:rsid w:val="45F93102"/>
    <w:rsid w:val="45FF37B4"/>
    <w:rsid w:val="460D3164"/>
    <w:rsid w:val="461C0936"/>
    <w:rsid w:val="461D5993"/>
    <w:rsid w:val="462907DC"/>
    <w:rsid w:val="463F2C29"/>
    <w:rsid w:val="46470C62"/>
    <w:rsid w:val="46523B3D"/>
    <w:rsid w:val="465C34A5"/>
    <w:rsid w:val="467B6B5D"/>
    <w:rsid w:val="469108ED"/>
    <w:rsid w:val="46A63BDA"/>
    <w:rsid w:val="46AC4F69"/>
    <w:rsid w:val="46C2478C"/>
    <w:rsid w:val="46C44B4A"/>
    <w:rsid w:val="46D1677D"/>
    <w:rsid w:val="46E34333"/>
    <w:rsid w:val="46F41F1C"/>
    <w:rsid w:val="472E5B47"/>
    <w:rsid w:val="47454CFD"/>
    <w:rsid w:val="474E523F"/>
    <w:rsid w:val="47653A95"/>
    <w:rsid w:val="47BC493C"/>
    <w:rsid w:val="47DD4B40"/>
    <w:rsid w:val="480B5940"/>
    <w:rsid w:val="4840505A"/>
    <w:rsid w:val="48506D1C"/>
    <w:rsid w:val="4856518C"/>
    <w:rsid w:val="486F624E"/>
    <w:rsid w:val="4893778B"/>
    <w:rsid w:val="48A51C8F"/>
    <w:rsid w:val="48CE11C6"/>
    <w:rsid w:val="49431BB4"/>
    <w:rsid w:val="497004D0"/>
    <w:rsid w:val="49C0540D"/>
    <w:rsid w:val="49DE7388"/>
    <w:rsid w:val="4A0B3C57"/>
    <w:rsid w:val="4A277BFA"/>
    <w:rsid w:val="4A286FFC"/>
    <w:rsid w:val="4A2B2694"/>
    <w:rsid w:val="4A3E0896"/>
    <w:rsid w:val="4A6333A9"/>
    <w:rsid w:val="4A7144AC"/>
    <w:rsid w:val="4A881849"/>
    <w:rsid w:val="4A893F7F"/>
    <w:rsid w:val="4A9C4DB8"/>
    <w:rsid w:val="4AB50609"/>
    <w:rsid w:val="4AC01D59"/>
    <w:rsid w:val="4AD96C10"/>
    <w:rsid w:val="4AEC6208"/>
    <w:rsid w:val="4AF65A27"/>
    <w:rsid w:val="4B080A83"/>
    <w:rsid w:val="4B107EB3"/>
    <w:rsid w:val="4B571947"/>
    <w:rsid w:val="4B63146A"/>
    <w:rsid w:val="4B6E62AA"/>
    <w:rsid w:val="4B6F06F5"/>
    <w:rsid w:val="4B756F31"/>
    <w:rsid w:val="4BA426B2"/>
    <w:rsid w:val="4BB623F8"/>
    <w:rsid w:val="4BB73AF0"/>
    <w:rsid w:val="4BF3285D"/>
    <w:rsid w:val="4C1635B0"/>
    <w:rsid w:val="4C49105E"/>
    <w:rsid w:val="4C572E2C"/>
    <w:rsid w:val="4C575977"/>
    <w:rsid w:val="4C5C0723"/>
    <w:rsid w:val="4C5F34F9"/>
    <w:rsid w:val="4C786019"/>
    <w:rsid w:val="4C8314B1"/>
    <w:rsid w:val="4C9976C4"/>
    <w:rsid w:val="4CC26F15"/>
    <w:rsid w:val="4CC81911"/>
    <w:rsid w:val="4D186EB4"/>
    <w:rsid w:val="4D230979"/>
    <w:rsid w:val="4D3162DF"/>
    <w:rsid w:val="4D4B03F6"/>
    <w:rsid w:val="4DDB52E9"/>
    <w:rsid w:val="4DDC3089"/>
    <w:rsid w:val="4E74636C"/>
    <w:rsid w:val="4E7D7917"/>
    <w:rsid w:val="4E8D38D2"/>
    <w:rsid w:val="4E9160C5"/>
    <w:rsid w:val="4EA26436"/>
    <w:rsid w:val="4ED76883"/>
    <w:rsid w:val="4EE37A62"/>
    <w:rsid w:val="4EF179BD"/>
    <w:rsid w:val="4F016AEF"/>
    <w:rsid w:val="4F0B3486"/>
    <w:rsid w:val="4F5C5798"/>
    <w:rsid w:val="4F9273F2"/>
    <w:rsid w:val="4F9800CC"/>
    <w:rsid w:val="4FF736F9"/>
    <w:rsid w:val="50094757"/>
    <w:rsid w:val="501B4EE3"/>
    <w:rsid w:val="503D3407"/>
    <w:rsid w:val="50412F77"/>
    <w:rsid w:val="504B38E8"/>
    <w:rsid w:val="506D5B6E"/>
    <w:rsid w:val="507B48E0"/>
    <w:rsid w:val="50A82C45"/>
    <w:rsid w:val="50BE6F9A"/>
    <w:rsid w:val="50C26F16"/>
    <w:rsid w:val="50D94BAC"/>
    <w:rsid w:val="50F11EF6"/>
    <w:rsid w:val="50F419E6"/>
    <w:rsid w:val="50FB0265"/>
    <w:rsid w:val="51002139"/>
    <w:rsid w:val="51015D6B"/>
    <w:rsid w:val="511365F6"/>
    <w:rsid w:val="51323DDA"/>
    <w:rsid w:val="5187285A"/>
    <w:rsid w:val="51CE66DB"/>
    <w:rsid w:val="52093330"/>
    <w:rsid w:val="520F2528"/>
    <w:rsid w:val="5246001F"/>
    <w:rsid w:val="52466271"/>
    <w:rsid w:val="526E4730"/>
    <w:rsid w:val="52722353"/>
    <w:rsid w:val="52C06024"/>
    <w:rsid w:val="52F457AC"/>
    <w:rsid w:val="53342878"/>
    <w:rsid w:val="537B1F4B"/>
    <w:rsid w:val="538254EF"/>
    <w:rsid w:val="5382777D"/>
    <w:rsid w:val="53901678"/>
    <w:rsid w:val="53AB19C4"/>
    <w:rsid w:val="53B25492"/>
    <w:rsid w:val="53B3033A"/>
    <w:rsid w:val="53BC75C2"/>
    <w:rsid w:val="53DB6E0C"/>
    <w:rsid w:val="542720D3"/>
    <w:rsid w:val="54372ADD"/>
    <w:rsid w:val="546A07E8"/>
    <w:rsid w:val="5473710C"/>
    <w:rsid w:val="5474189A"/>
    <w:rsid w:val="54977258"/>
    <w:rsid w:val="54CC5154"/>
    <w:rsid w:val="5539030F"/>
    <w:rsid w:val="55413BE8"/>
    <w:rsid w:val="556C044D"/>
    <w:rsid w:val="55711857"/>
    <w:rsid w:val="559B7D92"/>
    <w:rsid w:val="55D54A04"/>
    <w:rsid w:val="55D63176"/>
    <w:rsid w:val="55E4027B"/>
    <w:rsid w:val="56130D5B"/>
    <w:rsid w:val="56634EB8"/>
    <w:rsid w:val="56D25362"/>
    <w:rsid w:val="572F5526"/>
    <w:rsid w:val="574B5503"/>
    <w:rsid w:val="57767EF7"/>
    <w:rsid w:val="57792C45"/>
    <w:rsid w:val="5798629B"/>
    <w:rsid w:val="57B519DA"/>
    <w:rsid w:val="57EF3356"/>
    <w:rsid w:val="57F66044"/>
    <w:rsid w:val="57F67BCE"/>
    <w:rsid w:val="580E05A5"/>
    <w:rsid w:val="58125EEF"/>
    <w:rsid w:val="58183CD3"/>
    <w:rsid w:val="58276B45"/>
    <w:rsid w:val="585A65D3"/>
    <w:rsid w:val="5862223D"/>
    <w:rsid w:val="58846932"/>
    <w:rsid w:val="588B15A8"/>
    <w:rsid w:val="58A57C67"/>
    <w:rsid w:val="58AA1427"/>
    <w:rsid w:val="58EB1921"/>
    <w:rsid w:val="59000FFD"/>
    <w:rsid w:val="592C5831"/>
    <w:rsid w:val="595E7E2B"/>
    <w:rsid w:val="59843473"/>
    <w:rsid w:val="59B516D6"/>
    <w:rsid w:val="59C64145"/>
    <w:rsid w:val="59FD190B"/>
    <w:rsid w:val="5A281DE6"/>
    <w:rsid w:val="5A2B7EC2"/>
    <w:rsid w:val="5A4B0117"/>
    <w:rsid w:val="5A6D4976"/>
    <w:rsid w:val="5A7227C6"/>
    <w:rsid w:val="5A9C668F"/>
    <w:rsid w:val="5AB218B5"/>
    <w:rsid w:val="5AF02B76"/>
    <w:rsid w:val="5AFC1995"/>
    <w:rsid w:val="5B20013B"/>
    <w:rsid w:val="5B2F5419"/>
    <w:rsid w:val="5B3022D8"/>
    <w:rsid w:val="5B321A89"/>
    <w:rsid w:val="5B6001A1"/>
    <w:rsid w:val="5B61150D"/>
    <w:rsid w:val="5C293CED"/>
    <w:rsid w:val="5C343626"/>
    <w:rsid w:val="5C3D2493"/>
    <w:rsid w:val="5C5C4D70"/>
    <w:rsid w:val="5C8E24C6"/>
    <w:rsid w:val="5C961BA3"/>
    <w:rsid w:val="5CD4316C"/>
    <w:rsid w:val="5D2F6A96"/>
    <w:rsid w:val="5D5F2066"/>
    <w:rsid w:val="5D5F28DD"/>
    <w:rsid w:val="5D633D8D"/>
    <w:rsid w:val="5D6A7A04"/>
    <w:rsid w:val="5D9840A6"/>
    <w:rsid w:val="5DD86B32"/>
    <w:rsid w:val="5DF50383"/>
    <w:rsid w:val="5DF95DF6"/>
    <w:rsid w:val="5E084D06"/>
    <w:rsid w:val="5E0B450A"/>
    <w:rsid w:val="5E236369"/>
    <w:rsid w:val="5E3B3DCE"/>
    <w:rsid w:val="5E6F1492"/>
    <w:rsid w:val="5E903A60"/>
    <w:rsid w:val="5EBB4CA1"/>
    <w:rsid w:val="5EBC6F92"/>
    <w:rsid w:val="5EEE3F19"/>
    <w:rsid w:val="5F013D57"/>
    <w:rsid w:val="5F182790"/>
    <w:rsid w:val="5F1A6F68"/>
    <w:rsid w:val="5F271766"/>
    <w:rsid w:val="5F41229A"/>
    <w:rsid w:val="5F97010C"/>
    <w:rsid w:val="60235E44"/>
    <w:rsid w:val="60472438"/>
    <w:rsid w:val="6057380D"/>
    <w:rsid w:val="6075744C"/>
    <w:rsid w:val="608C66DA"/>
    <w:rsid w:val="60962413"/>
    <w:rsid w:val="60F66071"/>
    <w:rsid w:val="61262D96"/>
    <w:rsid w:val="613959E4"/>
    <w:rsid w:val="6157306D"/>
    <w:rsid w:val="616D0E9D"/>
    <w:rsid w:val="618B6BA0"/>
    <w:rsid w:val="61FB0E26"/>
    <w:rsid w:val="62A504BD"/>
    <w:rsid w:val="62A80882"/>
    <w:rsid w:val="62E903FB"/>
    <w:rsid w:val="62F06813"/>
    <w:rsid w:val="63247F09"/>
    <w:rsid w:val="63450643"/>
    <w:rsid w:val="63621E83"/>
    <w:rsid w:val="63630D61"/>
    <w:rsid w:val="63AB3CC0"/>
    <w:rsid w:val="63B12AAC"/>
    <w:rsid w:val="63C35EC5"/>
    <w:rsid w:val="63C40900"/>
    <w:rsid w:val="63C66BAE"/>
    <w:rsid w:val="63D3192F"/>
    <w:rsid w:val="63DC245C"/>
    <w:rsid w:val="63DE27AE"/>
    <w:rsid w:val="640D02BD"/>
    <w:rsid w:val="64204BDA"/>
    <w:rsid w:val="643E4FFA"/>
    <w:rsid w:val="64414AEB"/>
    <w:rsid w:val="64511BF2"/>
    <w:rsid w:val="645E569D"/>
    <w:rsid w:val="64630F05"/>
    <w:rsid w:val="649E018F"/>
    <w:rsid w:val="64A84B6A"/>
    <w:rsid w:val="64AF7CA6"/>
    <w:rsid w:val="64B82FFF"/>
    <w:rsid w:val="64C243CF"/>
    <w:rsid w:val="65031A2F"/>
    <w:rsid w:val="65041BE4"/>
    <w:rsid w:val="65044F23"/>
    <w:rsid w:val="65075D34"/>
    <w:rsid w:val="65A664A5"/>
    <w:rsid w:val="66173353"/>
    <w:rsid w:val="66A76F00"/>
    <w:rsid w:val="66B75F97"/>
    <w:rsid w:val="66BB2407"/>
    <w:rsid w:val="66C537B1"/>
    <w:rsid w:val="66E53E53"/>
    <w:rsid w:val="66E75E1D"/>
    <w:rsid w:val="670B19AA"/>
    <w:rsid w:val="67246F0A"/>
    <w:rsid w:val="672F3320"/>
    <w:rsid w:val="67307665"/>
    <w:rsid w:val="675B5EC3"/>
    <w:rsid w:val="67723C3F"/>
    <w:rsid w:val="68015F0F"/>
    <w:rsid w:val="680D240A"/>
    <w:rsid w:val="682312EF"/>
    <w:rsid w:val="68692862"/>
    <w:rsid w:val="686F3F7C"/>
    <w:rsid w:val="68A65864"/>
    <w:rsid w:val="6943107A"/>
    <w:rsid w:val="69765236"/>
    <w:rsid w:val="69DF102E"/>
    <w:rsid w:val="6A184540"/>
    <w:rsid w:val="6A2F4252"/>
    <w:rsid w:val="6A38073E"/>
    <w:rsid w:val="6A502530"/>
    <w:rsid w:val="6A5A63B8"/>
    <w:rsid w:val="6A674B7F"/>
    <w:rsid w:val="6A6E23B2"/>
    <w:rsid w:val="6A753740"/>
    <w:rsid w:val="6A91559B"/>
    <w:rsid w:val="6ABD6208"/>
    <w:rsid w:val="6AE03108"/>
    <w:rsid w:val="6AF042AC"/>
    <w:rsid w:val="6B13022C"/>
    <w:rsid w:val="6B2036AC"/>
    <w:rsid w:val="6B344797"/>
    <w:rsid w:val="6B5748D8"/>
    <w:rsid w:val="6B8C2761"/>
    <w:rsid w:val="6BDA065F"/>
    <w:rsid w:val="6BFA214F"/>
    <w:rsid w:val="6C00509B"/>
    <w:rsid w:val="6C467BC7"/>
    <w:rsid w:val="6C506213"/>
    <w:rsid w:val="6C53182C"/>
    <w:rsid w:val="6C5337CF"/>
    <w:rsid w:val="6C5C5C0D"/>
    <w:rsid w:val="6C7F30D3"/>
    <w:rsid w:val="6C9500C9"/>
    <w:rsid w:val="6CBE6221"/>
    <w:rsid w:val="6CC5104E"/>
    <w:rsid w:val="6CCB1BFA"/>
    <w:rsid w:val="6CD71CD6"/>
    <w:rsid w:val="6CE64481"/>
    <w:rsid w:val="6CFF48EF"/>
    <w:rsid w:val="6D033285"/>
    <w:rsid w:val="6D4F5327"/>
    <w:rsid w:val="6D713E6D"/>
    <w:rsid w:val="6DB0143E"/>
    <w:rsid w:val="6E0261B3"/>
    <w:rsid w:val="6E361438"/>
    <w:rsid w:val="6E473091"/>
    <w:rsid w:val="6E565636"/>
    <w:rsid w:val="6E8C1D7E"/>
    <w:rsid w:val="6E8E4DD0"/>
    <w:rsid w:val="6ECE6A69"/>
    <w:rsid w:val="6F194DD5"/>
    <w:rsid w:val="6FC62348"/>
    <w:rsid w:val="6FD04EB7"/>
    <w:rsid w:val="6FD768E4"/>
    <w:rsid w:val="6FDD6A8C"/>
    <w:rsid w:val="700853C0"/>
    <w:rsid w:val="704647D4"/>
    <w:rsid w:val="71147754"/>
    <w:rsid w:val="71193077"/>
    <w:rsid w:val="71341217"/>
    <w:rsid w:val="715D31C3"/>
    <w:rsid w:val="71980547"/>
    <w:rsid w:val="71A16BC9"/>
    <w:rsid w:val="71A87217"/>
    <w:rsid w:val="71B101AE"/>
    <w:rsid w:val="71C56D5B"/>
    <w:rsid w:val="71E75C0D"/>
    <w:rsid w:val="71EF0FB1"/>
    <w:rsid w:val="71F078FE"/>
    <w:rsid w:val="7204599F"/>
    <w:rsid w:val="721131E4"/>
    <w:rsid w:val="72223FAF"/>
    <w:rsid w:val="72673C16"/>
    <w:rsid w:val="72775742"/>
    <w:rsid w:val="72907369"/>
    <w:rsid w:val="72C61980"/>
    <w:rsid w:val="72FA36DC"/>
    <w:rsid w:val="732726E1"/>
    <w:rsid w:val="7341634C"/>
    <w:rsid w:val="73506AF8"/>
    <w:rsid w:val="736F4591"/>
    <w:rsid w:val="73836ECE"/>
    <w:rsid w:val="739259BE"/>
    <w:rsid w:val="739D1346"/>
    <w:rsid w:val="73C92407"/>
    <w:rsid w:val="73CC3332"/>
    <w:rsid w:val="73FA060B"/>
    <w:rsid w:val="743106D8"/>
    <w:rsid w:val="74491977"/>
    <w:rsid w:val="74DE6FFC"/>
    <w:rsid w:val="74FF104D"/>
    <w:rsid w:val="75137F18"/>
    <w:rsid w:val="751A5610"/>
    <w:rsid w:val="75385A96"/>
    <w:rsid w:val="7577514C"/>
    <w:rsid w:val="757D09AA"/>
    <w:rsid w:val="759F6E54"/>
    <w:rsid w:val="75D87637"/>
    <w:rsid w:val="760512A5"/>
    <w:rsid w:val="765E2F80"/>
    <w:rsid w:val="7664538A"/>
    <w:rsid w:val="76664CDD"/>
    <w:rsid w:val="76731305"/>
    <w:rsid w:val="7677248B"/>
    <w:rsid w:val="76837E57"/>
    <w:rsid w:val="76A50F09"/>
    <w:rsid w:val="76BD6A0D"/>
    <w:rsid w:val="76CA4570"/>
    <w:rsid w:val="76FB4FCD"/>
    <w:rsid w:val="771B1ED9"/>
    <w:rsid w:val="77C26066"/>
    <w:rsid w:val="77C81326"/>
    <w:rsid w:val="77C9674C"/>
    <w:rsid w:val="77CE10E0"/>
    <w:rsid w:val="77E45CCE"/>
    <w:rsid w:val="780A5065"/>
    <w:rsid w:val="782556B5"/>
    <w:rsid w:val="78315F48"/>
    <w:rsid w:val="786A065C"/>
    <w:rsid w:val="789075E8"/>
    <w:rsid w:val="78A24837"/>
    <w:rsid w:val="78B24F66"/>
    <w:rsid w:val="79565B55"/>
    <w:rsid w:val="796909AC"/>
    <w:rsid w:val="798B597C"/>
    <w:rsid w:val="79C506E0"/>
    <w:rsid w:val="7A153DE2"/>
    <w:rsid w:val="7A1563A6"/>
    <w:rsid w:val="7A1F1D95"/>
    <w:rsid w:val="7A2111EE"/>
    <w:rsid w:val="7A2605B3"/>
    <w:rsid w:val="7A291B19"/>
    <w:rsid w:val="7A5C2227"/>
    <w:rsid w:val="7AB91427"/>
    <w:rsid w:val="7AEF6BF7"/>
    <w:rsid w:val="7B08166B"/>
    <w:rsid w:val="7B3F3A02"/>
    <w:rsid w:val="7B8657AD"/>
    <w:rsid w:val="7BB51BEE"/>
    <w:rsid w:val="7BB60F44"/>
    <w:rsid w:val="7BB62EFA"/>
    <w:rsid w:val="7BC167E5"/>
    <w:rsid w:val="7BCE6B3D"/>
    <w:rsid w:val="7BE2675B"/>
    <w:rsid w:val="7C032C7E"/>
    <w:rsid w:val="7C2F7BF3"/>
    <w:rsid w:val="7C324FED"/>
    <w:rsid w:val="7C3B7086"/>
    <w:rsid w:val="7C494F6E"/>
    <w:rsid w:val="7C917ECF"/>
    <w:rsid w:val="7CA0464C"/>
    <w:rsid w:val="7D0119AF"/>
    <w:rsid w:val="7D170895"/>
    <w:rsid w:val="7D39428C"/>
    <w:rsid w:val="7D6855BC"/>
    <w:rsid w:val="7D763758"/>
    <w:rsid w:val="7D8775BA"/>
    <w:rsid w:val="7D900114"/>
    <w:rsid w:val="7D9445B2"/>
    <w:rsid w:val="7DA4082D"/>
    <w:rsid w:val="7DD810A0"/>
    <w:rsid w:val="7E182F76"/>
    <w:rsid w:val="7E3109D5"/>
    <w:rsid w:val="7E560F25"/>
    <w:rsid w:val="7E5C26C9"/>
    <w:rsid w:val="7E686B3E"/>
    <w:rsid w:val="7EA370CA"/>
    <w:rsid w:val="7EB268B9"/>
    <w:rsid w:val="7EBF051E"/>
    <w:rsid w:val="7ED4646E"/>
    <w:rsid w:val="7F043A6F"/>
    <w:rsid w:val="7F384A5D"/>
    <w:rsid w:val="7F4C5EEB"/>
    <w:rsid w:val="7F61425F"/>
    <w:rsid w:val="7F7D29F2"/>
    <w:rsid w:val="7F7E279F"/>
    <w:rsid w:val="7F90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3"/>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5">
    <w:name w:val="heading 2"/>
    <w:basedOn w:val="1"/>
    <w:next w:val="1"/>
    <w:link w:val="34"/>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6">
    <w:name w:val="heading 3"/>
    <w:basedOn w:val="1"/>
    <w:next w:val="1"/>
    <w:link w:val="3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7">
    <w:name w:val="heading 4"/>
    <w:basedOn w:val="1"/>
    <w:next w:val="1"/>
    <w:link w:val="36"/>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8">
    <w:name w:val="heading 5"/>
    <w:basedOn w:val="1"/>
    <w:next w:val="1"/>
    <w:link w:val="37"/>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9">
    <w:name w:val="heading 6"/>
    <w:basedOn w:val="1"/>
    <w:next w:val="1"/>
    <w:link w:val="38"/>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10">
    <w:name w:val="heading 7"/>
    <w:basedOn w:val="1"/>
    <w:next w:val="1"/>
    <w:link w:val="39"/>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8"/>
    <w:basedOn w:val="1"/>
    <w:next w:val="1"/>
    <w:link w:val="40"/>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2">
    <w:name w:val="heading 9"/>
    <w:basedOn w:val="1"/>
    <w:next w:val="1"/>
    <w:link w:val="41"/>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sz w:val="32"/>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13">
    <w:name w:val="Normal Indent"/>
    <w:basedOn w:val="1"/>
    <w:unhideWhenUsed/>
    <w:qFormat/>
    <w:uiPriority w:val="99"/>
    <w:pPr>
      <w:ind w:firstLine="420" w:firstLineChars="200"/>
    </w:pPr>
  </w:style>
  <w:style w:type="paragraph" w:styleId="14">
    <w:name w:val="annotation text"/>
    <w:basedOn w:val="1"/>
    <w:link w:val="54"/>
    <w:unhideWhenUsed/>
    <w:qFormat/>
    <w:uiPriority w:val="99"/>
    <w:pPr>
      <w:jc w:val="left"/>
    </w:pPr>
  </w:style>
  <w:style w:type="paragraph" w:styleId="15">
    <w:name w:val="Balloon Text"/>
    <w:basedOn w:val="1"/>
    <w:link w:val="76"/>
    <w:semiHidden/>
    <w:unhideWhenUsed/>
    <w:qFormat/>
    <w:uiPriority w:val="99"/>
    <w:rPr>
      <w:sz w:val="18"/>
      <w:szCs w:val="18"/>
    </w:rPr>
  </w:style>
  <w:style w:type="paragraph" w:styleId="16">
    <w:name w:val="footer"/>
    <w:basedOn w:val="1"/>
    <w:link w:val="52"/>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7">
    <w:name w:val="header"/>
    <w:basedOn w:val="1"/>
    <w:link w:val="51"/>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8">
    <w:name w:val="Subtitle"/>
    <w:basedOn w:val="1"/>
    <w:next w:val="1"/>
    <w:link w:val="4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9">
    <w:name w:val="footnote text"/>
    <w:basedOn w:val="1"/>
    <w:semiHidden/>
    <w:unhideWhenUsed/>
    <w:qFormat/>
    <w:uiPriority w:val="99"/>
    <w:pPr>
      <w:snapToGrid w:val="0"/>
      <w:jc w:val="left"/>
    </w:pPr>
    <w:rPr>
      <w:sz w:val="18"/>
    </w:rPr>
  </w:style>
  <w:style w:type="paragraph" w:styleId="20">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spacing w:beforeAutospacing="1" w:afterAutospacing="1"/>
      <w:jc w:val="left"/>
    </w:pPr>
    <w:rPr>
      <w:kern w:val="0"/>
      <w:sz w:val="24"/>
    </w:rPr>
  </w:style>
  <w:style w:type="paragraph" w:styleId="23">
    <w:name w:val="Title"/>
    <w:basedOn w:val="1"/>
    <w:next w:val="1"/>
    <w:link w:val="4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24">
    <w:name w:val="annotation subject"/>
    <w:basedOn w:val="14"/>
    <w:next w:val="14"/>
    <w:link w:val="75"/>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Emphasis"/>
    <w:basedOn w:val="27"/>
    <w:qFormat/>
    <w:uiPriority w:val="20"/>
    <w:rPr>
      <w:i/>
    </w:rPr>
  </w:style>
  <w:style w:type="character" w:styleId="30">
    <w:name w:val="Hyperlink"/>
    <w:basedOn w:val="27"/>
    <w:unhideWhenUsed/>
    <w:qFormat/>
    <w:uiPriority w:val="99"/>
    <w:rPr>
      <w:color w:val="0563C1" w:themeColor="hyperlink"/>
      <w:u w:val="single"/>
      <w14:textFill>
        <w14:solidFill>
          <w14:schemeClr w14:val="hlink"/>
        </w14:solidFill>
      </w14:textFill>
    </w:rPr>
  </w:style>
  <w:style w:type="character" w:styleId="31">
    <w:name w:val="annotation reference"/>
    <w:basedOn w:val="27"/>
    <w:semiHidden/>
    <w:unhideWhenUsed/>
    <w:qFormat/>
    <w:uiPriority w:val="99"/>
    <w:rPr>
      <w:sz w:val="21"/>
      <w:szCs w:val="21"/>
    </w:rPr>
  </w:style>
  <w:style w:type="character" w:styleId="32">
    <w:name w:val="footnote reference"/>
    <w:basedOn w:val="27"/>
    <w:semiHidden/>
    <w:unhideWhenUsed/>
    <w:qFormat/>
    <w:uiPriority w:val="99"/>
    <w:rPr>
      <w:vertAlign w:val="superscript"/>
    </w:rPr>
  </w:style>
  <w:style w:type="character" w:customStyle="1" w:styleId="33">
    <w:name w:val="标题 1 字符"/>
    <w:basedOn w:val="27"/>
    <w:link w:val="4"/>
    <w:qFormat/>
    <w:uiPriority w:val="9"/>
    <w:rPr>
      <w:rFonts w:asciiTheme="majorHAnsi" w:hAnsiTheme="majorHAnsi" w:eastAsiaTheme="majorEastAsia" w:cstheme="majorBidi"/>
      <w:color w:val="2F5597" w:themeColor="accent1" w:themeShade="BF"/>
      <w:sz w:val="48"/>
      <w:szCs w:val="48"/>
    </w:rPr>
  </w:style>
  <w:style w:type="character" w:customStyle="1" w:styleId="34">
    <w:name w:val="标题 2 字符"/>
    <w:basedOn w:val="27"/>
    <w:link w:val="5"/>
    <w:qFormat/>
    <w:uiPriority w:val="9"/>
    <w:rPr>
      <w:rFonts w:asciiTheme="majorHAnsi" w:hAnsiTheme="majorHAnsi" w:eastAsiaTheme="majorEastAsia" w:cstheme="majorBidi"/>
      <w:color w:val="2F5597" w:themeColor="accent1" w:themeShade="BF"/>
      <w:sz w:val="40"/>
      <w:szCs w:val="40"/>
    </w:rPr>
  </w:style>
  <w:style w:type="character" w:customStyle="1" w:styleId="35">
    <w:name w:val="标题 3 字符"/>
    <w:basedOn w:val="27"/>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36">
    <w:name w:val="标题 4 字符"/>
    <w:basedOn w:val="27"/>
    <w:link w:val="7"/>
    <w:qFormat/>
    <w:uiPriority w:val="9"/>
    <w:rPr>
      <w:rFonts w:cstheme="majorBidi"/>
      <w:color w:val="2F5597" w:themeColor="accent1" w:themeShade="BF"/>
      <w:sz w:val="28"/>
      <w:szCs w:val="28"/>
    </w:rPr>
  </w:style>
  <w:style w:type="character" w:customStyle="1" w:styleId="37">
    <w:name w:val="标题 5 字符"/>
    <w:basedOn w:val="27"/>
    <w:link w:val="8"/>
    <w:semiHidden/>
    <w:qFormat/>
    <w:uiPriority w:val="9"/>
    <w:rPr>
      <w:rFonts w:cstheme="majorBidi"/>
      <w:color w:val="2F5597" w:themeColor="accent1" w:themeShade="BF"/>
      <w:sz w:val="24"/>
    </w:rPr>
  </w:style>
  <w:style w:type="character" w:customStyle="1" w:styleId="38">
    <w:name w:val="标题 6 字符"/>
    <w:basedOn w:val="27"/>
    <w:link w:val="9"/>
    <w:semiHidden/>
    <w:qFormat/>
    <w:uiPriority w:val="9"/>
    <w:rPr>
      <w:rFonts w:cstheme="majorBidi"/>
      <w:b/>
      <w:bCs/>
      <w:color w:val="2F5597" w:themeColor="accent1" w:themeShade="BF"/>
    </w:rPr>
  </w:style>
  <w:style w:type="character" w:customStyle="1" w:styleId="39">
    <w:name w:val="标题 7 字符"/>
    <w:basedOn w:val="27"/>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7"/>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7"/>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7"/>
    <w:link w:val="23"/>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7"/>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45">
    <w:name w:val="引用 字符"/>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47">
    <w:name w:val="明显强调1"/>
    <w:basedOn w:val="27"/>
    <w:qFormat/>
    <w:uiPriority w:val="21"/>
    <w:rPr>
      <w:i/>
      <w:iCs/>
      <w:color w:val="2F5597" w:themeColor="accent1" w:themeShade="BF"/>
    </w:rPr>
  </w:style>
  <w:style w:type="paragraph" w:styleId="48">
    <w:name w:val="Intense Quote"/>
    <w:basedOn w:val="1"/>
    <w:next w:val="1"/>
    <w:link w:val="4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49">
    <w:name w:val="明显引用 字符"/>
    <w:basedOn w:val="27"/>
    <w:link w:val="48"/>
    <w:qFormat/>
    <w:uiPriority w:val="30"/>
    <w:rPr>
      <w:i/>
      <w:iCs/>
      <w:color w:val="2F5597" w:themeColor="accent1" w:themeShade="BF"/>
    </w:rPr>
  </w:style>
  <w:style w:type="character" w:customStyle="1" w:styleId="50">
    <w:name w:val="明显参考1"/>
    <w:basedOn w:val="27"/>
    <w:qFormat/>
    <w:uiPriority w:val="32"/>
    <w:rPr>
      <w:b/>
      <w:bCs/>
      <w:smallCaps/>
      <w:color w:val="2F5597" w:themeColor="accent1" w:themeShade="BF"/>
      <w:spacing w:val="5"/>
    </w:rPr>
  </w:style>
  <w:style w:type="character" w:customStyle="1" w:styleId="51">
    <w:name w:val="页眉 字符"/>
    <w:basedOn w:val="27"/>
    <w:link w:val="17"/>
    <w:qFormat/>
    <w:uiPriority w:val="99"/>
    <w:rPr>
      <w:sz w:val="18"/>
      <w:szCs w:val="18"/>
    </w:rPr>
  </w:style>
  <w:style w:type="character" w:customStyle="1" w:styleId="52">
    <w:name w:val="页脚 字符"/>
    <w:basedOn w:val="27"/>
    <w:link w:val="16"/>
    <w:qFormat/>
    <w:uiPriority w:val="99"/>
    <w:rPr>
      <w:sz w:val="18"/>
      <w:szCs w:val="18"/>
    </w:rPr>
  </w:style>
  <w:style w:type="paragraph" w:customStyle="1" w:styleId="53">
    <w:name w:val="Char"/>
    <w:basedOn w:val="1"/>
    <w:qFormat/>
    <w:uiPriority w:val="0"/>
    <w:rPr>
      <w:rFonts w:ascii="Times New Roman" w:hAnsi="Times New Roman"/>
    </w:rPr>
  </w:style>
  <w:style w:type="character" w:customStyle="1" w:styleId="54">
    <w:name w:val="批注文字 字符"/>
    <w:basedOn w:val="27"/>
    <w:link w:val="14"/>
    <w:qFormat/>
    <w:uiPriority w:val="99"/>
    <w:rPr>
      <w:rFonts w:ascii="Calibri" w:hAnsi="Calibri" w:eastAsia="宋体" w:cs="Times New Roman"/>
      <w:sz w:val="21"/>
      <w14:ligatures w14:val="none"/>
    </w:rPr>
  </w:style>
  <w:style w:type="table" w:customStyle="1" w:styleId="55">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1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修订1"/>
    <w:hidden/>
    <w:semiHidden/>
    <w:qFormat/>
    <w:uiPriority w:val="99"/>
    <w:rPr>
      <w:rFonts w:ascii="Calibri" w:hAnsi="Calibri" w:eastAsia="宋体" w:cs="Times New Roman"/>
      <w:kern w:val="2"/>
      <w:sz w:val="21"/>
      <w:szCs w:val="24"/>
      <w:lang w:val="en-US" w:eastAsia="zh-CN" w:bidi="ar-SA"/>
    </w:rPr>
  </w:style>
  <w:style w:type="paragraph" w:customStyle="1" w:styleId="58">
    <w:name w:val="修订2"/>
    <w:hidden/>
    <w:unhideWhenUsed/>
    <w:qFormat/>
    <w:uiPriority w:val="99"/>
    <w:rPr>
      <w:rFonts w:ascii="Calibri" w:hAnsi="Calibri" w:eastAsia="宋体" w:cs="Times New Roman"/>
      <w:kern w:val="2"/>
      <w:sz w:val="21"/>
      <w:szCs w:val="24"/>
      <w:lang w:val="en-US" w:eastAsia="zh-CN" w:bidi="ar-SA"/>
    </w:rPr>
  </w:style>
  <w:style w:type="table" w:customStyle="1" w:styleId="59">
    <w:name w:val="网格型2"/>
    <w:basedOn w:val="25"/>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修订3"/>
    <w:hidden/>
    <w:unhideWhenUsed/>
    <w:qFormat/>
    <w:uiPriority w:val="99"/>
    <w:rPr>
      <w:rFonts w:ascii="Calibri" w:hAnsi="Calibri" w:eastAsia="宋体" w:cs="Times New Roman"/>
      <w:kern w:val="2"/>
      <w:sz w:val="21"/>
      <w:szCs w:val="24"/>
      <w:lang w:val="en-US" w:eastAsia="zh-CN" w:bidi="ar-SA"/>
    </w:rPr>
  </w:style>
  <w:style w:type="character" w:customStyle="1" w:styleId="61">
    <w:name w:val="明显强调2"/>
    <w:basedOn w:val="27"/>
    <w:qFormat/>
    <w:uiPriority w:val="21"/>
    <w:rPr>
      <w:i/>
      <w:iCs/>
      <w:color w:val="2F5496"/>
    </w:rPr>
  </w:style>
  <w:style w:type="character" w:customStyle="1" w:styleId="62">
    <w:name w:val="明显参考2"/>
    <w:basedOn w:val="27"/>
    <w:qFormat/>
    <w:uiPriority w:val="32"/>
    <w:rPr>
      <w:b/>
      <w:bCs/>
      <w:smallCaps/>
      <w:color w:val="2F5496"/>
      <w:spacing w:val="5"/>
    </w:rPr>
  </w:style>
  <w:style w:type="character" w:customStyle="1" w:styleId="63">
    <w:name w:val="明显强调3"/>
    <w:basedOn w:val="27"/>
    <w:qFormat/>
    <w:uiPriority w:val="21"/>
    <w:rPr>
      <w:i/>
      <w:iCs/>
      <w:color w:val="4472C4" w:themeColor="accent1"/>
      <w14:textFill>
        <w14:solidFill>
          <w14:schemeClr w14:val="accent1"/>
        </w14:solidFill>
      </w14:textFill>
    </w:rPr>
  </w:style>
  <w:style w:type="character" w:customStyle="1" w:styleId="64">
    <w:name w:val="明显参考3"/>
    <w:basedOn w:val="27"/>
    <w:qFormat/>
    <w:uiPriority w:val="32"/>
    <w:rPr>
      <w:b/>
      <w:bCs/>
      <w:smallCaps/>
      <w:color w:val="4472C4" w:themeColor="accent1"/>
      <w:spacing w:val="5"/>
      <w14:textFill>
        <w14:solidFill>
          <w14:schemeClr w14:val="accent1"/>
        </w14:solidFill>
      </w14:textFill>
    </w:rPr>
  </w:style>
  <w:style w:type="paragraph" w:customStyle="1" w:styleId="65">
    <w:name w:val="修订4"/>
    <w:hidden/>
    <w:unhideWhenUsed/>
    <w:qFormat/>
    <w:uiPriority w:val="99"/>
    <w:rPr>
      <w:rFonts w:ascii="Calibri" w:hAnsi="Calibri" w:eastAsia="宋体" w:cs="Times New Roman"/>
      <w:kern w:val="2"/>
      <w:sz w:val="21"/>
      <w:szCs w:val="24"/>
      <w:lang w:val="en-US" w:eastAsia="zh-CN" w:bidi="ar-SA"/>
    </w:rPr>
  </w:style>
  <w:style w:type="character" w:customStyle="1" w:styleId="66">
    <w:name w:val="未处理的提及1"/>
    <w:basedOn w:val="27"/>
    <w:semiHidden/>
    <w:unhideWhenUsed/>
    <w:qFormat/>
    <w:uiPriority w:val="99"/>
    <w:rPr>
      <w:color w:val="605E5C"/>
      <w:shd w:val="clear" w:color="auto" w:fill="E1DFDD"/>
    </w:rPr>
  </w:style>
  <w:style w:type="paragraph" w:customStyle="1" w:styleId="67">
    <w:name w:val="修订5"/>
    <w:hidden/>
    <w:unhideWhenUsed/>
    <w:qFormat/>
    <w:uiPriority w:val="99"/>
    <w:rPr>
      <w:rFonts w:ascii="Calibri" w:hAnsi="Calibri" w:eastAsia="宋体" w:cs="Times New Roman"/>
      <w:kern w:val="2"/>
      <w:sz w:val="21"/>
      <w:szCs w:val="24"/>
      <w:lang w:val="en-US" w:eastAsia="zh-CN" w:bidi="ar-SA"/>
    </w:rPr>
  </w:style>
  <w:style w:type="paragraph" w:customStyle="1" w:styleId="68">
    <w:name w:val="修订6"/>
    <w:hidden/>
    <w:unhideWhenUsed/>
    <w:qFormat/>
    <w:uiPriority w:val="99"/>
    <w:rPr>
      <w:rFonts w:ascii="Calibri" w:hAnsi="Calibri" w:eastAsia="宋体" w:cs="Times New Roman"/>
      <w:kern w:val="2"/>
      <w:sz w:val="21"/>
      <w:szCs w:val="24"/>
      <w:lang w:val="en-US" w:eastAsia="zh-CN" w:bidi="ar-SA"/>
    </w:rPr>
  </w:style>
  <w:style w:type="table" w:customStyle="1" w:styleId="69">
    <w:name w:val="网格型3"/>
    <w:basedOn w:val="2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0">
    <w:name w:val="修订7"/>
    <w:hidden/>
    <w:unhideWhenUsed/>
    <w:qFormat/>
    <w:uiPriority w:val="99"/>
    <w:rPr>
      <w:rFonts w:ascii="Calibri" w:hAnsi="Calibri" w:eastAsia="宋体" w:cs="Times New Roman"/>
      <w:kern w:val="2"/>
      <w:sz w:val="21"/>
      <w:szCs w:val="24"/>
      <w:lang w:val="en-US" w:eastAsia="zh-CN" w:bidi="ar-SA"/>
    </w:rPr>
  </w:style>
  <w:style w:type="paragraph" w:customStyle="1" w:styleId="71">
    <w:name w:val="修订8"/>
    <w:hidden/>
    <w:unhideWhenUsed/>
    <w:qFormat/>
    <w:uiPriority w:val="99"/>
    <w:rPr>
      <w:rFonts w:ascii="Calibri" w:hAnsi="Calibri" w:eastAsia="宋体" w:cs="Times New Roman"/>
      <w:kern w:val="2"/>
      <w:sz w:val="21"/>
      <w:szCs w:val="24"/>
      <w:lang w:val="en-US" w:eastAsia="zh-CN" w:bidi="ar-SA"/>
    </w:rPr>
  </w:style>
  <w:style w:type="paragraph" w:customStyle="1" w:styleId="72">
    <w:name w:val="修订9"/>
    <w:hidden/>
    <w:unhideWhenUsed/>
    <w:qFormat/>
    <w:uiPriority w:val="99"/>
    <w:rPr>
      <w:rFonts w:ascii="Calibri" w:hAnsi="Calibri" w:eastAsia="宋体" w:cs="Times New Roman"/>
      <w:kern w:val="2"/>
      <w:sz w:val="21"/>
      <w:szCs w:val="24"/>
      <w:lang w:val="en-US" w:eastAsia="zh-CN" w:bidi="ar-SA"/>
    </w:rPr>
  </w:style>
  <w:style w:type="paragraph" w:customStyle="1" w:styleId="73">
    <w:name w:val="修订10"/>
    <w:hidden/>
    <w:unhideWhenUsed/>
    <w:qFormat/>
    <w:uiPriority w:val="99"/>
    <w:rPr>
      <w:rFonts w:ascii="Calibri" w:hAnsi="Calibri" w:eastAsia="宋体" w:cs="Times New Roman"/>
      <w:kern w:val="2"/>
      <w:sz w:val="21"/>
      <w:szCs w:val="24"/>
      <w:lang w:val="en-US" w:eastAsia="zh-CN" w:bidi="ar-SA"/>
    </w:rPr>
  </w:style>
  <w:style w:type="paragraph" w:customStyle="1" w:styleId="74">
    <w:name w:val="修订11"/>
    <w:hidden/>
    <w:unhideWhenUsed/>
    <w:qFormat/>
    <w:uiPriority w:val="99"/>
    <w:rPr>
      <w:rFonts w:ascii="Calibri" w:hAnsi="Calibri" w:eastAsia="宋体" w:cs="Times New Roman"/>
      <w:kern w:val="2"/>
      <w:sz w:val="21"/>
      <w:szCs w:val="24"/>
      <w:lang w:val="en-US" w:eastAsia="zh-CN" w:bidi="ar-SA"/>
    </w:rPr>
  </w:style>
  <w:style w:type="character" w:customStyle="1" w:styleId="75">
    <w:name w:val="批注主题 字符"/>
    <w:basedOn w:val="54"/>
    <w:link w:val="24"/>
    <w:semiHidden/>
    <w:qFormat/>
    <w:uiPriority w:val="99"/>
    <w:rPr>
      <w:rFonts w:ascii="Calibri" w:hAnsi="Calibri" w:eastAsia="宋体" w:cs="Times New Roman"/>
      <w:b/>
      <w:bCs/>
      <w:kern w:val="2"/>
      <w:sz w:val="21"/>
      <w:szCs w:val="24"/>
      <w14:ligatures w14:val="none"/>
    </w:rPr>
  </w:style>
  <w:style w:type="character" w:customStyle="1" w:styleId="76">
    <w:name w:val="批注框文本 字符"/>
    <w:basedOn w:val="27"/>
    <w:link w:val="15"/>
    <w:semiHidden/>
    <w:qFormat/>
    <w:uiPriority w:val="99"/>
    <w:rPr>
      <w:rFonts w:ascii="Calibri" w:hAnsi="Calibri"/>
      <w:kern w:val="2"/>
      <w:sz w:val="18"/>
      <w:szCs w:val="18"/>
    </w:rPr>
  </w:style>
  <w:style w:type="paragraph" w:customStyle="1" w:styleId="77">
    <w:name w:val="修订12"/>
    <w:hidden/>
    <w:semiHidden/>
    <w:qFormat/>
    <w:uiPriority w:val="99"/>
    <w:rPr>
      <w:rFonts w:ascii="Calibri" w:hAnsi="Calibri" w:eastAsia="宋体" w:cs="Times New Roman"/>
      <w:kern w:val="2"/>
      <w:sz w:val="21"/>
      <w:szCs w:val="24"/>
      <w:lang w:val="en-US" w:eastAsia="zh-CN" w:bidi="ar-SA"/>
    </w:rPr>
  </w:style>
  <w:style w:type="character" w:customStyle="1" w:styleId="78">
    <w:name w:val="font31"/>
    <w:basedOn w:val="27"/>
    <w:qFormat/>
    <w:uiPriority w:val="0"/>
    <w:rPr>
      <w:rFonts w:ascii="仿宋_GB2312" w:eastAsia="仿宋_GB2312" w:cs="仿宋_GB2312"/>
      <w:color w:val="000000"/>
      <w:sz w:val="22"/>
      <w:szCs w:val="22"/>
      <w:u w:val="none"/>
    </w:rPr>
  </w:style>
  <w:style w:type="character" w:customStyle="1" w:styleId="79">
    <w:name w:val="font21"/>
    <w:basedOn w:val="27"/>
    <w:qFormat/>
    <w:uiPriority w:val="0"/>
    <w:rPr>
      <w:rFonts w:hint="default" w:ascii="Times New Roman" w:hAnsi="Times New Roman" w:cs="Times New Roman"/>
      <w:color w:val="000000"/>
      <w:sz w:val="22"/>
      <w:szCs w:val="22"/>
      <w:u w:val="none"/>
    </w:rPr>
  </w:style>
  <w:style w:type="paragraph" w:customStyle="1" w:styleId="80">
    <w:name w:val="修订13"/>
    <w:hidden/>
    <w:unhideWhenUsed/>
    <w:qFormat/>
    <w:uiPriority w:val="99"/>
    <w:rPr>
      <w:rFonts w:ascii="Calibri" w:hAnsi="Calibri" w:eastAsia="宋体" w:cs="Times New Roman"/>
      <w:kern w:val="2"/>
      <w:sz w:val="21"/>
      <w:szCs w:val="24"/>
      <w:lang w:val="en-US" w:eastAsia="zh-CN" w:bidi="ar-SA"/>
    </w:rPr>
  </w:style>
  <w:style w:type="paragraph" w:customStyle="1" w:styleId="8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1A59E3-3A6C-47D1-B4A2-24182777B34C}">
  <ds:schemaRefs/>
</ds:datastoreItem>
</file>

<file path=docProps/app.xml><?xml version="1.0" encoding="utf-8"?>
<Properties xmlns="http://schemas.openxmlformats.org/officeDocument/2006/extended-properties" xmlns:vt="http://schemas.openxmlformats.org/officeDocument/2006/docPropsVTypes">
  <Template>Normal</Template>
  <Pages>47</Pages>
  <Words>29841</Words>
  <Characters>31734</Characters>
  <Lines>1336</Lines>
  <Paragraphs>1125</Paragraphs>
  <TotalTime>11</TotalTime>
  <ScaleCrop>false</ScaleCrop>
  <LinksUpToDate>false</LinksUpToDate>
  <CharactersWithSpaces>31756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2025-05-29T01:14:00Z</dcterms:created>
  <dc:creator>扬 张</dc:creator>
  <cp:lastModifiedBy>Administrator1</cp:lastModifiedBy>
  <cp:lastPrinted>2025-04-23T11:26:00Z</cp:lastPrinted>
  <dcterms:modified xsi:type="dcterms:W3CDTF">2025-08-20T03:08:55Z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eyJoZGlkIjoiMDhiMDYwNGY5MWUwMzVlNjU5MDZkYjUzODNjZmMwYzciLCJ1c2VySWQiOiIxNDg0ODM1MTI3In0=</vt:lpwstr>
  </property>
  <property fmtid="{D5CDD505-2E9C-101B-9397-08002B2CF9AE}" pid="3" name="KSOProductBuildVer">
    <vt:lpwstr>2052-11.1.0.14309</vt:lpwstr>
  </property>
  <property fmtid="{D5CDD505-2E9C-101B-9397-08002B2CF9AE}" pid="4" name="ICV">
    <vt:lpwstr>B40411A1B04F4FC0859233597ED00218_13</vt:lpwstr>
  </property>
</Properties>
</file>